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7958" w14:textId="77777777" w:rsidR="00D8068A" w:rsidRDefault="00D8068A" w:rsidP="00D8068A">
      <w:pPr>
        <w:pStyle w:val="Heading2"/>
      </w:pPr>
      <w:r>
        <w:t>Code of Conduct Policy</w:t>
      </w:r>
    </w:p>
    <w:p w14:paraId="2761FFDC" w14:textId="77777777" w:rsidR="00D8068A" w:rsidRDefault="00D8068A" w:rsidP="00D8068A">
      <w:pPr>
        <w:pStyle w:val="Heading3"/>
        <w:spacing w:line="240" w:lineRule="auto"/>
      </w:pPr>
      <w:r>
        <w:t>Purpose</w:t>
      </w:r>
    </w:p>
    <w:p w14:paraId="75A15B0F" w14:textId="77777777" w:rsidR="00D8068A" w:rsidRDefault="00D8068A" w:rsidP="00D8068A">
      <w:pPr>
        <w:spacing w:line="240" w:lineRule="auto"/>
      </w:pPr>
      <w:r>
        <w:t>The VRI Delacombe Cricket Club is committed to creating a safe, inclusive, respectful and enjoyable environment for all players, coaches, volunteers, parents, officials, supporters and visitors. This Code of Conduct outlines the expected standards of behaviour on and off the field and supports the club’s commitment to respect, sportsmanship, child safety and one club culture.</w:t>
      </w:r>
    </w:p>
    <w:p w14:paraId="4A2F3ADF" w14:textId="77777777" w:rsidR="00D8068A" w:rsidRDefault="00D8068A" w:rsidP="00D8068A">
      <w:pPr>
        <w:pStyle w:val="Heading3"/>
        <w:spacing w:line="240" w:lineRule="auto"/>
      </w:pPr>
      <w:r>
        <w:t>Who This Policy Applies To</w:t>
      </w:r>
    </w:p>
    <w:p w14:paraId="10F2508F" w14:textId="77777777" w:rsidR="00D8068A" w:rsidRDefault="00D8068A" w:rsidP="00D8068A">
      <w:pPr>
        <w:spacing w:line="240" w:lineRule="auto"/>
      </w:pPr>
      <w:r>
        <w:t>This policy applies to all players, coaches, committee members, volunteers, parents, guardians, officials, supporters, spectators and any person associated with the VRI Delacombe Cricket Club.</w:t>
      </w:r>
    </w:p>
    <w:p w14:paraId="3B0945BB" w14:textId="77777777" w:rsidR="00D8068A" w:rsidRDefault="00D8068A" w:rsidP="00D8068A">
      <w:pPr>
        <w:pStyle w:val="Heading3"/>
        <w:spacing w:line="240" w:lineRule="auto"/>
      </w:pPr>
      <w:r>
        <w:t>One Club Culture</w:t>
      </w:r>
    </w:p>
    <w:p w14:paraId="6DC4F138" w14:textId="77777777" w:rsidR="00D8068A" w:rsidRDefault="00D8068A" w:rsidP="00D8068A">
      <w:pPr>
        <w:spacing w:line="240" w:lineRule="auto"/>
      </w:pPr>
      <w:r>
        <w:t>VRI Delacombe Cricket Club values a one club culture where senior men, women, juniors, volunteers and supporters support one another and contribute positively to the club environment. Respect, inclusion and positive behaviour are expected from everyone involved with the club.</w:t>
      </w:r>
    </w:p>
    <w:p w14:paraId="3766ECD4" w14:textId="77777777" w:rsidR="00D8068A" w:rsidRDefault="00D8068A" w:rsidP="00D8068A">
      <w:pPr>
        <w:pStyle w:val="Heading3"/>
        <w:spacing w:line="240" w:lineRule="auto"/>
      </w:pPr>
      <w:r>
        <w:t>Club Values &amp; Expectations</w:t>
      </w:r>
    </w:p>
    <w:p w14:paraId="029841AF" w14:textId="77777777" w:rsidR="00D8068A" w:rsidRDefault="00D8068A" w:rsidP="00D8068A">
      <w:pPr>
        <w:spacing w:line="240" w:lineRule="auto"/>
      </w:pPr>
      <w:r>
        <w:t>• Respect teammates, opposition players, umpires, coaches, volunteers and spectators.</w:t>
      </w:r>
    </w:p>
    <w:p w14:paraId="261C80B0" w14:textId="77777777" w:rsidR="00D8068A" w:rsidRDefault="00D8068A" w:rsidP="00D8068A">
      <w:pPr>
        <w:spacing w:line="240" w:lineRule="auto"/>
      </w:pPr>
      <w:r>
        <w:t>• Represent VRI Delacombe Cricket Club positively on and off the field.</w:t>
      </w:r>
    </w:p>
    <w:p w14:paraId="2E819690" w14:textId="77777777" w:rsidR="00D8068A" w:rsidRDefault="00D8068A" w:rsidP="00D8068A">
      <w:pPr>
        <w:spacing w:line="240" w:lineRule="auto"/>
      </w:pPr>
      <w:r>
        <w:t>• Play fair and respect the spirit of cricket.</w:t>
      </w:r>
    </w:p>
    <w:p w14:paraId="3C79ECC0" w14:textId="77777777" w:rsidR="00D8068A" w:rsidRDefault="00D8068A" w:rsidP="00D8068A">
      <w:pPr>
        <w:spacing w:line="240" w:lineRule="auto"/>
      </w:pPr>
      <w:r>
        <w:t>• Respect club facilities, grounds and property.</w:t>
      </w:r>
    </w:p>
    <w:p w14:paraId="2C7C64CF" w14:textId="77777777" w:rsidR="00D8068A" w:rsidRDefault="00D8068A" w:rsidP="00D8068A">
      <w:pPr>
        <w:spacing w:line="240" w:lineRule="auto"/>
      </w:pPr>
      <w:r>
        <w:t>• Follow all club policies and procedures.</w:t>
      </w:r>
    </w:p>
    <w:p w14:paraId="3B34119F" w14:textId="77777777" w:rsidR="00D8068A" w:rsidRDefault="00D8068A" w:rsidP="00D8068A">
      <w:pPr>
        <w:spacing w:line="240" w:lineRule="auto"/>
      </w:pPr>
      <w:r>
        <w:t>• No bullying, harassment, discrimination or intimidation.</w:t>
      </w:r>
    </w:p>
    <w:p w14:paraId="5794D1FC" w14:textId="77777777" w:rsidR="00D8068A" w:rsidRDefault="00D8068A" w:rsidP="00D8068A">
      <w:pPr>
        <w:spacing w:line="240" w:lineRule="auto"/>
      </w:pPr>
      <w:r>
        <w:t>• Support a safe, inclusive and respectful club environment.</w:t>
      </w:r>
    </w:p>
    <w:p w14:paraId="0348867E" w14:textId="77777777" w:rsidR="00D8068A" w:rsidRDefault="00D8068A" w:rsidP="00D8068A">
      <w:pPr>
        <w:pStyle w:val="Heading3"/>
        <w:spacing w:line="240" w:lineRule="auto"/>
      </w:pPr>
      <w:r>
        <w:t>Junior Player Code of Conduct</w:t>
      </w:r>
    </w:p>
    <w:p w14:paraId="105C505D" w14:textId="77777777" w:rsidR="00D8068A" w:rsidRDefault="00D8068A" w:rsidP="00D8068A">
      <w:pPr>
        <w:spacing w:line="240" w:lineRule="auto"/>
      </w:pPr>
      <w:r>
        <w:t>• Play by the rules and show good sportsmanship.</w:t>
      </w:r>
    </w:p>
    <w:p w14:paraId="4083C94B" w14:textId="77777777" w:rsidR="00D8068A" w:rsidRDefault="00D8068A" w:rsidP="00D8068A">
      <w:pPr>
        <w:spacing w:line="240" w:lineRule="auto"/>
      </w:pPr>
      <w:r>
        <w:t>• Be respectful to teammates, coaches, captains, umpires and opposition players.</w:t>
      </w:r>
    </w:p>
    <w:p w14:paraId="1ACE13FF" w14:textId="77777777" w:rsidR="00D8068A" w:rsidRDefault="00D8068A" w:rsidP="00D8068A">
      <w:pPr>
        <w:spacing w:line="240" w:lineRule="auto"/>
      </w:pPr>
      <w:r>
        <w:t>• Attend training and matches on time where possible.</w:t>
      </w:r>
    </w:p>
    <w:p w14:paraId="6EE1D7A1" w14:textId="77777777" w:rsidR="00D8068A" w:rsidRDefault="00D8068A" w:rsidP="00D8068A">
      <w:pPr>
        <w:spacing w:line="240" w:lineRule="auto"/>
      </w:pPr>
      <w:r>
        <w:t>• Support teammates and encourage positive behaviour.</w:t>
      </w:r>
    </w:p>
    <w:p w14:paraId="691A2BF4" w14:textId="77777777" w:rsidR="00D8068A" w:rsidRDefault="00D8068A" w:rsidP="00D8068A">
      <w:pPr>
        <w:spacing w:line="240" w:lineRule="auto"/>
      </w:pPr>
      <w:r>
        <w:t>• No bullying, teasing or negative behaviour.</w:t>
      </w:r>
    </w:p>
    <w:p w14:paraId="2C152235" w14:textId="77777777" w:rsidR="00D8068A" w:rsidRDefault="00D8068A" w:rsidP="00D8068A">
      <w:pPr>
        <w:spacing w:line="240" w:lineRule="auto"/>
      </w:pPr>
      <w:r>
        <w:t>• Respect change rooms, grounds and club facilities.</w:t>
      </w:r>
    </w:p>
    <w:p w14:paraId="41CE1AAE" w14:textId="77777777" w:rsidR="00D8068A" w:rsidRDefault="00D8068A" w:rsidP="00D8068A">
      <w:pPr>
        <w:spacing w:line="240" w:lineRule="auto"/>
      </w:pPr>
      <w:r>
        <w:t>• Put rubbish in bins and help keep club facilities clean.</w:t>
      </w:r>
    </w:p>
    <w:p w14:paraId="1AE24D5F" w14:textId="77777777" w:rsidR="00D8068A" w:rsidRDefault="00D8068A" w:rsidP="00D8068A">
      <w:pPr>
        <w:spacing w:line="240" w:lineRule="auto"/>
      </w:pPr>
      <w:r>
        <w:t>• Wear club apparel respectfully and represent the club appropriately.</w:t>
      </w:r>
    </w:p>
    <w:p w14:paraId="76BEE5EA" w14:textId="77777777" w:rsidR="00D8068A" w:rsidRDefault="00D8068A" w:rsidP="00D8068A">
      <w:pPr>
        <w:pStyle w:val="Heading3"/>
        <w:spacing w:line="240" w:lineRule="auto"/>
      </w:pPr>
      <w:r>
        <w:lastRenderedPageBreak/>
        <w:t>Senior Player Code of Conduct</w:t>
      </w:r>
    </w:p>
    <w:p w14:paraId="148728E3" w14:textId="77777777" w:rsidR="00D8068A" w:rsidRDefault="00D8068A" w:rsidP="00D8068A">
      <w:pPr>
        <w:spacing w:line="240" w:lineRule="auto"/>
      </w:pPr>
      <w:r>
        <w:t>• Represent the club respectfully on and off the field.</w:t>
      </w:r>
    </w:p>
    <w:p w14:paraId="20384F14" w14:textId="77777777" w:rsidR="00D8068A" w:rsidRDefault="00D8068A" w:rsidP="00D8068A">
      <w:pPr>
        <w:spacing w:line="240" w:lineRule="auto"/>
      </w:pPr>
      <w:r>
        <w:t>• Maintain appropriate behaviour and language around junior players.</w:t>
      </w:r>
    </w:p>
    <w:p w14:paraId="2B3E781A" w14:textId="77777777" w:rsidR="00D8068A" w:rsidRDefault="00D8068A" w:rsidP="00D8068A">
      <w:pPr>
        <w:spacing w:line="240" w:lineRule="auto"/>
      </w:pPr>
      <w:r>
        <w:t>• Treat women’s cricket, junior cricket and all club participants respectfully.</w:t>
      </w:r>
    </w:p>
    <w:p w14:paraId="16923C03" w14:textId="77777777" w:rsidR="00D8068A" w:rsidRDefault="00D8068A" w:rsidP="00D8068A">
      <w:pPr>
        <w:spacing w:line="240" w:lineRule="auto"/>
      </w:pPr>
      <w:r>
        <w:t>• No abusive behaviour toward umpires, teammates, opposition or volunteers.</w:t>
      </w:r>
    </w:p>
    <w:p w14:paraId="03150C45" w14:textId="77777777" w:rsidR="00D8068A" w:rsidRDefault="00D8068A" w:rsidP="00D8068A">
      <w:pPr>
        <w:spacing w:line="240" w:lineRule="auto"/>
      </w:pPr>
      <w:r>
        <w:t>• Do not engage in behaviour that brings the club into disrepute.</w:t>
      </w:r>
    </w:p>
    <w:p w14:paraId="598469FD" w14:textId="77777777" w:rsidR="00D8068A" w:rsidRDefault="00D8068A" w:rsidP="00D8068A">
      <w:pPr>
        <w:spacing w:line="240" w:lineRule="auto"/>
      </w:pPr>
      <w:r>
        <w:t>• Respect club property, facilities and volunteers.</w:t>
      </w:r>
    </w:p>
    <w:p w14:paraId="47E2EE39" w14:textId="77777777" w:rsidR="00D8068A" w:rsidRDefault="00D8068A" w:rsidP="00D8068A">
      <w:pPr>
        <w:pStyle w:val="Heading3"/>
        <w:spacing w:line="240" w:lineRule="auto"/>
      </w:pPr>
      <w:r>
        <w:t>Coaches Code of Conduct</w:t>
      </w:r>
    </w:p>
    <w:p w14:paraId="67D9CCFB" w14:textId="77777777" w:rsidR="00D8068A" w:rsidRDefault="00D8068A" w:rsidP="00D8068A">
      <w:pPr>
        <w:spacing w:line="240" w:lineRule="auto"/>
      </w:pPr>
      <w:r>
        <w:t>• Coaches are encouraged to obtain appropriate Cricket Australia coaching accreditation relevant to their role.</w:t>
      </w:r>
    </w:p>
    <w:p w14:paraId="2999B5F1" w14:textId="77777777" w:rsidR="00D8068A" w:rsidRDefault="00D8068A" w:rsidP="00D8068A">
      <w:pPr>
        <w:spacing w:line="240" w:lineRule="auto"/>
      </w:pPr>
      <w:r>
        <w:t>• Provide positive, safe and respectful coaching environments.</w:t>
      </w:r>
    </w:p>
    <w:p w14:paraId="08E5A297" w14:textId="77777777" w:rsidR="00D8068A" w:rsidRDefault="00D8068A" w:rsidP="00D8068A">
      <w:pPr>
        <w:spacing w:line="240" w:lineRule="auto"/>
      </w:pPr>
      <w:r>
        <w:t>• Support and comply with the club’s Child Safety &amp; Safeguarding Policy.</w:t>
      </w:r>
    </w:p>
    <w:p w14:paraId="6C9B2BA2" w14:textId="77777777" w:rsidR="00D8068A" w:rsidRDefault="00D8068A" w:rsidP="00D8068A">
      <w:pPr>
        <w:spacing w:line="240" w:lineRule="auto"/>
      </w:pPr>
      <w:r>
        <w:t>• Role model positive behaviour and respectful communication.</w:t>
      </w:r>
    </w:p>
    <w:p w14:paraId="17E5C936" w14:textId="77777777" w:rsidR="00D8068A" w:rsidRDefault="00D8068A" w:rsidP="00D8068A">
      <w:pPr>
        <w:spacing w:line="240" w:lineRule="auto"/>
      </w:pPr>
      <w:r>
        <w:t>• Treat all players fairly and respectfully.</w:t>
      </w:r>
    </w:p>
    <w:p w14:paraId="6564CAB2" w14:textId="77777777" w:rsidR="00D8068A" w:rsidRDefault="00D8068A" w:rsidP="00D8068A">
      <w:pPr>
        <w:pStyle w:val="Heading3"/>
        <w:spacing w:line="240" w:lineRule="auto"/>
      </w:pPr>
      <w:r>
        <w:t>Parents &amp; Supporters Code of Conduct</w:t>
      </w:r>
    </w:p>
    <w:p w14:paraId="66C103B3" w14:textId="77777777" w:rsidR="00D8068A" w:rsidRDefault="00D8068A" w:rsidP="00D8068A">
      <w:pPr>
        <w:spacing w:line="240" w:lineRule="auto"/>
      </w:pPr>
      <w:r>
        <w:t>• Support players in a positive and respectful manner.</w:t>
      </w:r>
    </w:p>
    <w:p w14:paraId="15B7DF98" w14:textId="77777777" w:rsidR="00D8068A" w:rsidRDefault="00D8068A" w:rsidP="00D8068A">
      <w:pPr>
        <w:spacing w:line="240" w:lineRule="auto"/>
      </w:pPr>
      <w:r>
        <w:t>• Allow coaches to coach and avoid sideline coaching.</w:t>
      </w:r>
    </w:p>
    <w:p w14:paraId="4A097D78" w14:textId="77777777" w:rsidR="00D8068A" w:rsidRDefault="00D8068A" w:rsidP="00D8068A">
      <w:pPr>
        <w:spacing w:line="240" w:lineRule="auto"/>
      </w:pPr>
      <w:r>
        <w:t>• Respect umpires, volunteers, players and opposition supporters.</w:t>
      </w:r>
    </w:p>
    <w:p w14:paraId="691F47B9" w14:textId="77777777" w:rsidR="00D8068A" w:rsidRDefault="00D8068A" w:rsidP="00D8068A">
      <w:pPr>
        <w:spacing w:line="240" w:lineRule="auto"/>
      </w:pPr>
      <w:r>
        <w:t>• Do not ridicule mistakes or poor performances.</w:t>
      </w:r>
    </w:p>
    <w:p w14:paraId="700F69F5" w14:textId="77777777" w:rsidR="00D8068A" w:rsidRDefault="00D8068A" w:rsidP="00D8068A">
      <w:pPr>
        <w:spacing w:line="240" w:lineRule="auto"/>
      </w:pPr>
      <w:r>
        <w:t>• Avoid approaching coaches during matches regarding concerns unless urgent.</w:t>
      </w:r>
    </w:p>
    <w:p w14:paraId="1A60CF79" w14:textId="77777777" w:rsidR="00D8068A" w:rsidRDefault="00D8068A" w:rsidP="00D8068A">
      <w:pPr>
        <w:spacing w:line="240" w:lineRule="auto"/>
      </w:pPr>
      <w:r>
        <w:t>• Support club culture and act respectfully.</w:t>
      </w:r>
    </w:p>
    <w:p w14:paraId="0F0404FD" w14:textId="77777777" w:rsidR="00D8068A" w:rsidRDefault="00D8068A" w:rsidP="00D8068A">
      <w:pPr>
        <w:pStyle w:val="Heading3"/>
        <w:spacing w:line="240" w:lineRule="auto"/>
      </w:pPr>
      <w:r>
        <w:t>Committee Members, Volunteers &amp; Officials</w:t>
      </w:r>
    </w:p>
    <w:p w14:paraId="284021F2" w14:textId="77777777" w:rsidR="00D8068A" w:rsidRDefault="00D8068A" w:rsidP="00D8068A">
      <w:pPr>
        <w:spacing w:line="240" w:lineRule="auto"/>
      </w:pPr>
      <w:r>
        <w:t>• Treat all members respectfully and professionally.</w:t>
      </w:r>
    </w:p>
    <w:p w14:paraId="3F63180E" w14:textId="77777777" w:rsidR="00D8068A" w:rsidRDefault="00D8068A" w:rsidP="00D8068A">
      <w:pPr>
        <w:spacing w:line="240" w:lineRule="auto"/>
      </w:pPr>
      <w:r>
        <w:t>• Maintain confidentiality where required.</w:t>
      </w:r>
    </w:p>
    <w:p w14:paraId="579EB471" w14:textId="77777777" w:rsidR="00D8068A" w:rsidRDefault="00D8068A" w:rsidP="00D8068A">
      <w:pPr>
        <w:spacing w:line="240" w:lineRule="auto"/>
      </w:pPr>
      <w:r>
        <w:t>• Support club policies and governance.</w:t>
      </w:r>
    </w:p>
    <w:p w14:paraId="7E7D2757" w14:textId="77777777" w:rsidR="00D8068A" w:rsidRDefault="00D8068A" w:rsidP="00D8068A">
      <w:pPr>
        <w:spacing w:line="240" w:lineRule="auto"/>
      </w:pPr>
      <w:r>
        <w:t>• Act in the best interests of the club.</w:t>
      </w:r>
    </w:p>
    <w:p w14:paraId="225B4212" w14:textId="77777777" w:rsidR="00D8068A" w:rsidRDefault="00D8068A" w:rsidP="00D8068A">
      <w:pPr>
        <w:spacing w:line="240" w:lineRule="auto"/>
      </w:pPr>
      <w:r>
        <w:t>• Avoid behaviour that may negatively impact the club environment.</w:t>
      </w:r>
    </w:p>
    <w:p w14:paraId="220283FC" w14:textId="77777777" w:rsidR="00D8068A" w:rsidRDefault="00D8068A" w:rsidP="00D8068A">
      <w:pPr>
        <w:pStyle w:val="Heading3"/>
        <w:spacing w:line="240" w:lineRule="auto"/>
      </w:pPr>
      <w:r>
        <w:t>Social Media &amp; Online Conduct</w:t>
      </w:r>
    </w:p>
    <w:p w14:paraId="558E0D0C" w14:textId="77777777" w:rsidR="00D8068A" w:rsidRDefault="00D8068A" w:rsidP="00D8068A">
      <w:pPr>
        <w:spacing w:line="240" w:lineRule="auto"/>
      </w:pPr>
      <w:r>
        <w:t>All members are expected to behave respectfully online and on social media.</w:t>
      </w:r>
      <w:r>
        <w:br/>
      </w:r>
      <w:r>
        <w:br/>
        <w:t>Bullying, harassment, abusive comments, inappropriate content or behaviour that damages the reputation of the club, players, volunteers or officials may be treated as misconduct under this policy.</w:t>
      </w:r>
    </w:p>
    <w:p w14:paraId="45976F88" w14:textId="28E17A5B" w:rsidR="00D8068A" w:rsidRDefault="002475ED" w:rsidP="00D8068A">
      <w:pPr>
        <w:pStyle w:val="Heading3"/>
        <w:spacing w:line="240" w:lineRule="auto"/>
      </w:pPr>
      <w:r>
        <w:t>Behavior</w:t>
      </w:r>
      <w:r w:rsidR="00D8068A">
        <w:t xml:space="preserve"> Around Junior Players</w:t>
      </w:r>
    </w:p>
    <w:p w14:paraId="4FAFB110" w14:textId="77777777" w:rsidR="002475ED" w:rsidRDefault="00D8068A" w:rsidP="00D8068A">
      <w:pPr>
        <w:spacing w:line="240" w:lineRule="auto"/>
        <w:sectPr w:rsidR="002475ED" w:rsidSect="00491D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titlePg/>
          <w:docGrid w:linePitch="360" w:charSpace="4096"/>
        </w:sectPr>
      </w:pPr>
      <w:r>
        <w:t>All members must support the club’s Child Safety &amp; Safeguarding Policy. Appropriate language, behaviour and respect are expected where junior players are present. Mobile phones must not be used for photography in change rooms or bathroom areas.</w:t>
      </w:r>
    </w:p>
    <w:p w14:paraId="5D9E9D01" w14:textId="77777777" w:rsidR="00D8068A" w:rsidRDefault="00D8068A" w:rsidP="00D8068A">
      <w:pPr>
        <w:spacing w:line="240" w:lineRule="auto"/>
      </w:pPr>
    </w:p>
    <w:p w14:paraId="28FA1F15" w14:textId="77777777" w:rsidR="00D8068A" w:rsidRDefault="00D8068A" w:rsidP="00D8068A">
      <w:pPr>
        <w:pStyle w:val="Heading3"/>
        <w:spacing w:line="240" w:lineRule="auto"/>
      </w:pPr>
      <w:r>
        <w:t>Breaches &amp; Discipline</w:t>
      </w:r>
    </w:p>
    <w:p w14:paraId="1E873BCD" w14:textId="77777777" w:rsidR="00D8068A" w:rsidRDefault="00D8068A" w:rsidP="00D8068A">
      <w:pPr>
        <w:spacing w:line="240" w:lineRule="auto"/>
      </w:pPr>
      <w:r>
        <w:t>Breaches of this Code of Conduct may result in education, warning, suspension, removal from duties or removal from the club depending on the seriousness of the matter.</w:t>
      </w:r>
      <w:r>
        <w:br/>
      </w:r>
      <w:r>
        <w:br/>
        <w:t>The Executive Committee reserves the right to determine appropriate disciplinary action depending on the seriousness, history and circumstances of the matter.</w:t>
      </w:r>
    </w:p>
    <w:p w14:paraId="450DF2C7" w14:textId="77777777" w:rsidR="00D8068A" w:rsidRDefault="00D8068A" w:rsidP="00D8068A">
      <w:pPr>
        <w:pStyle w:val="Heading3"/>
        <w:spacing w:line="240" w:lineRule="auto"/>
      </w:pPr>
      <w:r>
        <w:t>Related Policies</w:t>
      </w:r>
    </w:p>
    <w:p w14:paraId="432784D3" w14:textId="77777777" w:rsidR="00D8068A" w:rsidRDefault="00D8068A" w:rsidP="00D8068A">
      <w:pPr>
        <w:spacing w:line="240" w:lineRule="auto"/>
      </w:pPr>
      <w:r>
        <w:t>Members are expected to understand and comply with all club policies including the Child Safety &amp; Safeguarding Policy, Financial Hardship Policy, Not Financial Policy and Cash &amp; Money Handling Policy.</w:t>
      </w:r>
    </w:p>
    <w:p w14:paraId="5F7073DF" w14:textId="77777777" w:rsidR="00D8068A" w:rsidRDefault="00D8068A" w:rsidP="00D8068A">
      <w:pPr>
        <w:spacing w:line="240" w:lineRule="auto"/>
      </w:pPr>
    </w:p>
    <w:p w14:paraId="59903D76" w14:textId="77777777" w:rsidR="00D8068A" w:rsidRDefault="00D8068A" w:rsidP="00D8068A">
      <w:pPr>
        <w:spacing w:line="240" w:lineRule="auto"/>
      </w:pPr>
    </w:p>
    <w:p w14:paraId="525E9FE7" w14:textId="77777777" w:rsidR="00D8068A" w:rsidRDefault="00D8068A" w:rsidP="00D8068A">
      <w:pPr>
        <w:spacing w:line="240" w:lineRule="auto"/>
      </w:pPr>
    </w:p>
    <w:p w14:paraId="33690BFD" w14:textId="77777777" w:rsidR="00D8068A" w:rsidRDefault="00D8068A" w:rsidP="00D8068A">
      <w:pPr>
        <w:spacing w:line="240" w:lineRule="auto"/>
      </w:pPr>
    </w:p>
    <w:p w14:paraId="24F7137E" w14:textId="77777777" w:rsidR="00D8068A" w:rsidRDefault="00D8068A" w:rsidP="00D8068A">
      <w:pPr>
        <w:spacing w:line="240" w:lineRule="auto"/>
      </w:pPr>
    </w:p>
    <w:p w14:paraId="45C3061B" w14:textId="77777777" w:rsidR="00D8068A" w:rsidRDefault="00D8068A" w:rsidP="00D8068A">
      <w:pPr>
        <w:spacing w:line="240" w:lineRule="auto"/>
      </w:pPr>
    </w:p>
    <w:p w14:paraId="2E6A1241" w14:textId="77777777" w:rsidR="00D8068A" w:rsidRDefault="00D8068A" w:rsidP="00D8068A">
      <w:pPr>
        <w:spacing w:line="240" w:lineRule="auto"/>
      </w:pPr>
    </w:p>
    <w:p w14:paraId="77DF9862" w14:textId="77777777" w:rsidR="00D8068A" w:rsidRDefault="00D8068A" w:rsidP="00D8068A">
      <w:pPr>
        <w:spacing w:line="240" w:lineRule="auto"/>
      </w:pPr>
    </w:p>
    <w:p w14:paraId="292BA4E5" w14:textId="77777777" w:rsidR="00D8068A" w:rsidRDefault="00D8068A" w:rsidP="00D8068A">
      <w:pPr>
        <w:spacing w:line="240" w:lineRule="auto"/>
      </w:pPr>
    </w:p>
    <w:p w14:paraId="625D8DEA" w14:textId="77777777" w:rsidR="00D8068A" w:rsidRDefault="00D8068A" w:rsidP="00D8068A">
      <w:pPr>
        <w:spacing w:line="240" w:lineRule="auto"/>
      </w:pPr>
    </w:p>
    <w:p w14:paraId="1950DCD3" w14:textId="77777777" w:rsidR="00D8068A" w:rsidRDefault="00D8068A" w:rsidP="00D8068A">
      <w:pPr>
        <w:spacing w:line="240" w:lineRule="auto"/>
      </w:pPr>
    </w:p>
    <w:p w14:paraId="4BE837D4" w14:textId="77777777" w:rsidR="00D8068A" w:rsidRDefault="00D8068A" w:rsidP="00D8068A">
      <w:pPr>
        <w:spacing w:line="240" w:lineRule="auto"/>
      </w:pPr>
    </w:p>
    <w:p w14:paraId="2F8B384A" w14:textId="77777777" w:rsidR="00D8068A" w:rsidRDefault="00D8068A" w:rsidP="00D8068A">
      <w:pPr>
        <w:spacing w:line="240" w:lineRule="auto"/>
      </w:pPr>
    </w:p>
    <w:p w14:paraId="61FFB6F6" w14:textId="77777777" w:rsidR="00D8068A" w:rsidRDefault="00D8068A" w:rsidP="00D8068A">
      <w:pPr>
        <w:spacing w:line="240" w:lineRule="auto"/>
      </w:pPr>
    </w:p>
    <w:p w14:paraId="6235C6A4" w14:textId="77777777" w:rsidR="00D8068A" w:rsidRDefault="00D8068A" w:rsidP="00D8068A">
      <w:pPr>
        <w:spacing w:line="240" w:lineRule="auto"/>
      </w:pPr>
    </w:p>
    <w:p w14:paraId="10B13961" w14:textId="77777777" w:rsidR="00D8068A" w:rsidRDefault="00D8068A" w:rsidP="00D8068A">
      <w:pPr>
        <w:spacing w:line="240" w:lineRule="auto"/>
      </w:pPr>
    </w:p>
    <w:p w14:paraId="7B68C608" w14:textId="77777777" w:rsidR="00D8068A" w:rsidRDefault="00D8068A" w:rsidP="00D8068A">
      <w:pPr>
        <w:spacing w:line="240" w:lineRule="auto"/>
      </w:pPr>
    </w:p>
    <w:p w14:paraId="29BC99F2" w14:textId="77777777" w:rsidR="00D8068A" w:rsidRDefault="00D8068A" w:rsidP="00D8068A">
      <w:pPr>
        <w:spacing w:line="240" w:lineRule="auto"/>
      </w:pPr>
    </w:p>
    <w:p w14:paraId="0A64BB8A" w14:textId="77777777" w:rsidR="00D8068A" w:rsidRDefault="00D8068A" w:rsidP="00D8068A">
      <w:pPr>
        <w:spacing w:line="240" w:lineRule="auto"/>
      </w:pPr>
    </w:p>
    <w:p w14:paraId="76DBC1D3" w14:textId="77777777" w:rsidR="00D8068A" w:rsidRDefault="00D8068A" w:rsidP="00D8068A">
      <w:pPr>
        <w:spacing w:line="240" w:lineRule="auto"/>
      </w:pPr>
    </w:p>
    <w:p w14:paraId="4131B8A2" w14:textId="77777777" w:rsidR="00D8068A" w:rsidRDefault="00D8068A" w:rsidP="00D8068A">
      <w:pPr>
        <w:spacing w:line="240" w:lineRule="auto"/>
      </w:pPr>
    </w:p>
    <w:p w14:paraId="67CD7943" w14:textId="77777777" w:rsidR="00D8068A" w:rsidRDefault="00D8068A" w:rsidP="00D8068A">
      <w:pPr>
        <w:spacing w:line="240" w:lineRule="auto"/>
      </w:pPr>
    </w:p>
    <w:p w14:paraId="35A4F297" w14:textId="32CFC3F6" w:rsidR="00D91E82" w:rsidRPr="00D8068A" w:rsidRDefault="00D91E82" w:rsidP="00D8068A"/>
    <w:sectPr w:rsidR="00D91E82" w:rsidRPr="00D8068A" w:rsidSect="00491D7F">
      <w:headerReference w:type="first" r:id="rId13"/>
      <w:footerReference w:type="first" r:id="rId14"/>
      <w:pgSz w:w="11906" w:h="16838"/>
      <w:pgMar w:top="1440" w:right="1440" w:bottom="144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6027" w14:textId="77777777" w:rsidR="00587FD5" w:rsidRDefault="00587FD5" w:rsidP="00C32C2A">
      <w:pPr>
        <w:spacing w:after="0" w:line="240" w:lineRule="auto"/>
      </w:pPr>
      <w:r>
        <w:separator/>
      </w:r>
    </w:p>
  </w:endnote>
  <w:endnote w:type="continuationSeparator" w:id="0">
    <w:p w14:paraId="3649C5E3" w14:textId="77777777" w:rsidR="00587FD5" w:rsidRDefault="00587FD5" w:rsidP="00C3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9D18" w14:textId="77777777" w:rsidR="00D8068A" w:rsidRDefault="00D8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EA5F" w14:textId="5157661C" w:rsidR="00D8068A" w:rsidRDefault="00D80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9FB7" w14:textId="7812CB4A" w:rsidR="00D8068A" w:rsidRDefault="00D806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C519" w14:textId="36A10A9A" w:rsidR="002475ED" w:rsidRDefault="002475ED">
    <w:pPr>
      <w:pStyle w:val="Footer"/>
    </w:pPr>
    <w:r>
      <w:rPr>
        <w:noProof/>
      </w:rPr>
      <w:drawing>
        <wp:inline distT="0" distB="0" distL="0" distR="0" wp14:anchorId="5B208A77" wp14:editId="18F928DC">
          <wp:extent cx="6701794" cy="734695"/>
          <wp:effectExtent l="0" t="0" r="3810" b="8255"/>
          <wp:docPr id="2005828004" name="Picture 20058280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1">
                    <a:extLst>
                      <a:ext uri="{28A0092B-C50C-407E-A947-70E740481C1C}">
                        <a14:useLocalDpi xmlns:a14="http://schemas.microsoft.com/office/drawing/2010/main" val="0"/>
                      </a:ext>
                    </a:extLst>
                  </a:blip>
                  <a:srcRect b="47272"/>
                  <a:stretch/>
                </pic:blipFill>
                <pic:spPr bwMode="auto">
                  <a:xfrm>
                    <a:off x="0" y="0"/>
                    <a:ext cx="6789163" cy="7442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43E2" w14:textId="77777777" w:rsidR="00587FD5" w:rsidRDefault="00587FD5" w:rsidP="00C32C2A">
      <w:pPr>
        <w:spacing w:after="0" w:line="240" w:lineRule="auto"/>
      </w:pPr>
      <w:r>
        <w:separator/>
      </w:r>
    </w:p>
  </w:footnote>
  <w:footnote w:type="continuationSeparator" w:id="0">
    <w:p w14:paraId="1F98F9D8" w14:textId="77777777" w:rsidR="00587FD5" w:rsidRDefault="00587FD5" w:rsidP="00C32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AE8" w14:textId="77777777" w:rsidR="00D8068A" w:rsidRDefault="00D80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A5AD" w14:textId="77777777" w:rsidR="00D8068A" w:rsidRDefault="00D80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2CA8" w14:textId="10E54FCE" w:rsidR="00491D7F" w:rsidRDefault="00491D7F">
    <w:pPr>
      <w:pStyle w:val="Header"/>
    </w:pPr>
    <w:r>
      <w:rPr>
        <w:noProof/>
      </w:rPr>
      <w:drawing>
        <wp:anchor distT="0" distB="0" distL="114300" distR="114300" simplePos="0" relativeHeight="251658240" behindDoc="0" locked="0" layoutInCell="1" allowOverlap="1" wp14:anchorId="48335951" wp14:editId="0FFC0370">
          <wp:simplePos x="0" y="0"/>
          <wp:positionH relativeFrom="margin">
            <wp:align>center</wp:align>
          </wp:positionH>
          <wp:positionV relativeFrom="margin">
            <wp:posOffset>-609600</wp:posOffset>
          </wp:positionV>
          <wp:extent cx="7529830" cy="1974850"/>
          <wp:effectExtent l="0" t="0" r="0" b="6350"/>
          <wp:wrapSquare wrapText="bothSides"/>
          <wp:docPr id="802324057" name="Picture 80232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9830" cy="197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C2F1" w14:textId="0F658B5A" w:rsidR="002475ED" w:rsidRDefault="0024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758D3"/>
    <w:multiLevelType w:val="multilevel"/>
    <w:tmpl w:val="BC0EE5BA"/>
    <w:lvl w:ilvl="0">
      <w:start w:val="1"/>
      <w:numFmt w:val="bullet"/>
      <w:lvlText w:val=""/>
      <w:lvlJc w:val="left"/>
      <w:pPr>
        <w:tabs>
          <w:tab w:val="num" w:pos="0"/>
        </w:tabs>
        <w:ind w:left="5889"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C11373E"/>
    <w:multiLevelType w:val="multilevel"/>
    <w:tmpl w:val="11AAF9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7666958">
    <w:abstractNumId w:val="0"/>
  </w:num>
  <w:num w:numId="2" w16cid:durableId="112133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82"/>
    <w:rsid w:val="0006431A"/>
    <w:rsid w:val="002475ED"/>
    <w:rsid w:val="00491D7F"/>
    <w:rsid w:val="00587FD5"/>
    <w:rsid w:val="00C03F48"/>
    <w:rsid w:val="00C32C2A"/>
    <w:rsid w:val="00D8068A"/>
    <w:rsid w:val="00D91E82"/>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B38C"/>
  <w15:docId w15:val="{AD8D9007-3252-4C8A-BE06-B135EE8B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E1"/>
    <w:pPr>
      <w:spacing w:after="160" w:line="259" w:lineRule="auto"/>
    </w:pPr>
  </w:style>
  <w:style w:type="paragraph" w:styleId="Heading2">
    <w:name w:val="heading 2"/>
    <w:basedOn w:val="Normal"/>
    <w:next w:val="Normal"/>
    <w:link w:val="Heading2Char"/>
    <w:uiPriority w:val="9"/>
    <w:unhideWhenUsed/>
    <w:qFormat/>
    <w:rsid w:val="00491D7F"/>
    <w:pPr>
      <w:keepNext/>
      <w:keepLines/>
      <w:suppressAutoHyphens w:val="0"/>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491D7F"/>
    <w:pPr>
      <w:keepNext/>
      <w:keepLines/>
      <w:suppressAutoHyphens w:val="0"/>
      <w:spacing w:before="200" w:after="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491D7F"/>
    <w:pPr>
      <w:keepNext/>
      <w:keepLines/>
      <w:suppressAutoHyphens w:val="0"/>
      <w:spacing w:before="200" w:after="0" w:line="276" w:lineRule="auto"/>
      <w:outlineLvl w:val="3"/>
    </w:pPr>
    <w:rPr>
      <w:rFonts w:asciiTheme="majorHAnsi" w:eastAsiaTheme="majorEastAsia" w:hAnsiTheme="majorHAnsi" w:cstheme="majorBidi"/>
      <w:b/>
      <w:bCs/>
      <w:i/>
      <w:i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5CA1"/>
    <w:rPr>
      <w:b/>
      <w:bCs/>
    </w:rPr>
  </w:style>
  <w:style w:type="character" w:customStyle="1" w:styleId="TitleChar">
    <w:name w:val="Title Char"/>
    <w:basedOn w:val="DefaultParagraphFont"/>
    <w:link w:val="Title"/>
    <w:qFormat/>
    <w:rsid w:val="00A16C8B"/>
    <w:rPr>
      <w:rFonts w:asciiTheme="majorHAnsi" w:eastAsia="Times New Roman" w:hAnsiTheme="majorHAnsi" w:cs="Arial"/>
      <w:b/>
      <w:bCs/>
      <w:sz w:val="36"/>
      <w:szCs w:val="32"/>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4945"/>
    <w:pPr>
      <w:ind w:left="720"/>
      <w:contextualSpacing/>
    </w:pPr>
  </w:style>
  <w:style w:type="paragraph" w:styleId="NormalWeb">
    <w:name w:val="Normal (Web)"/>
    <w:basedOn w:val="Normal"/>
    <w:uiPriority w:val="99"/>
    <w:semiHidden/>
    <w:unhideWhenUsed/>
    <w:qFormat/>
    <w:rsid w:val="00065CA1"/>
    <w:pPr>
      <w:spacing w:beforeAutospacing="1"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qFormat/>
    <w:rsid w:val="00A16C8B"/>
    <w:pPr>
      <w:spacing w:after="240" w:line="276" w:lineRule="auto"/>
      <w:ind w:left="58"/>
      <w:jc w:val="center"/>
    </w:pPr>
    <w:rPr>
      <w:rFonts w:asciiTheme="majorHAnsi" w:eastAsia="Times New Roman" w:hAnsiTheme="majorHAnsi" w:cs="Arial"/>
      <w:b/>
      <w:bCs/>
      <w:sz w:val="36"/>
      <w:szCs w:val="32"/>
      <w:lang w:val="en-US"/>
    </w:rPr>
  </w:style>
  <w:style w:type="paragraph" w:customStyle="1" w:styleId="BodyA">
    <w:name w:val="Body A"/>
    <w:qFormat/>
    <w:rsid w:val="00A16C8B"/>
    <w:pPr>
      <w:spacing w:after="200" w:line="276" w:lineRule="auto"/>
    </w:pPr>
    <w:rPr>
      <w:rFonts w:ascii="Calibri" w:eastAsia="Arial Unicode MS" w:hAnsi="Calibri" w:cs="Arial Unicode MS"/>
      <w:color w:val="000000"/>
      <w:u w:color="000000"/>
      <w:lang w:val="en-US" w:eastAsia="en-AU"/>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C32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2A"/>
  </w:style>
  <w:style w:type="paragraph" w:styleId="Footer">
    <w:name w:val="footer"/>
    <w:basedOn w:val="Normal"/>
    <w:link w:val="FooterChar"/>
    <w:uiPriority w:val="99"/>
    <w:unhideWhenUsed/>
    <w:rsid w:val="00C32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2A"/>
  </w:style>
  <w:style w:type="character" w:customStyle="1" w:styleId="Heading2Char">
    <w:name w:val="Heading 2 Char"/>
    <w:basedOn w:val="DefaultParagraphFont"/>
    <w:link w:val="Heading2"/>
    <w:uiPriority w:val="9"/>
    <w:rsid w:val="00491D7F"/>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491D7F"/>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semiHidden/>
    <w:rsid w:val="00491D7F"/>
    <w:rPr>
      <w:rFonts w:asciiTheme="majorHAnsi" w:eastAsiaTheme="majorEastAsia" w:hAnsiTheme="majorHAnsi" w:cstheme="majorBidi"/>
      <w:b/>
      <w:bCs/>
      <w:i/>
      <w:i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632</Words>
  <Characters>3882</Characters>
  <Application>Microsoft Office Word</Application>
  <DocSecurity>0</DocSecurity>
  <Lines>82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Lee Armstrong</dc:creator>
  <dc:description/>
  <cp:lastModifiedBy>Emma Lee Armstrong</cp:lastModifiedBy>
  <cp:revision>2</cp:revision>
  <dcterms:created xsi:type="dcterms:W3CDTF">2026-05-29T13:12:00Z</dcterms:created>
  <dcterms:modified xsi:type="dcterms:W3CDTF">2026-05-29T13:12:00Z</dcterms:modified>
  <dc:language>en-AU</dc:language>
</cp:coreProperties>
</file>