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31950" w14:textId="5CA7EBF0" w:rsidR="00A70A28" w:rsidRPr="00AB4C99" w:rsidRDefault="00B92A84" w:rsidP="00B92A84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mallCaps/>
          <w:sz w:val="20"/>
          <w:szCs w:val="20"/>
        </w:rPr>
      </w:pPr>
      <w:r w:rsidRPr="00AB4C99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1133FEA" wp14:editId="4A87B2CC">
            <wp:extent cx="1238250" cy="1238250"/>
            <wp:effectExtent l="0" t="0" r="0" b="0"/>
            <wp:docPr id="1" name="Picture 1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sign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51DEB" w14:textId="77777777" w:rsidR="00A70A28" w:rsidRPr="00AB4C99" w:rsidRDefault="00A70A28" w:rsidP="00B92A84">
      <w:pPr>
        <w:rPr>
          <w:rFonts w:ascii="Arial" w:hAnsi="Arial" w:cs="Arial"/>
          <w:sz w:val="20"/>
          <w:szCs w:val="20"/>
        </w:rPr>
      </w:pPr>
    </w:p>
    <w:p w14:paraId="09391EB6" w14:textId="1A382509" w:rsidR="00A70A28" w:rsidRPr="00AB4C99" w:rsidRDefault="00B92A84" w:rsidP="002F121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AB4C99">
        <w:rPr>
          <w:rFonts w:ascii="Arial" w:hAnsi="Arial" w:cs="Arial"/>
          <w:b/>
          <w:bCs/>
          <w:sz w:val="20"/>
          <w:szCs w:val="20"/>
        </w:rPr>
        <w:t>Inclusion</w:t>
      </w:r>
      <w:r w:rsidR="00A70A28" w:rsidRPr="00AB4C99">
        <w:rPr>
          <w:rFonts w:ascii="Arial" w:hAnsi="Arial" w:cs="Arial"/>
          <w:b/>
          <w:bCs/>
          <w:sz w:val="20"/>
          <w:szCs w:val="20"/>
        </w:rPr>
        <w:t xml:space="preserve"> Subcommittee</w:t>
      </w:r>
      <w:r w:rsidRPr="00AB4C99">
        <w:rPr>
          <w:rFonts w:ascii="Arial" w:hAnsi="Arial" w:cs="Arial"/>
          <w:b/>
          <w:bCs/>
          <w:sz w:val="20"/>
          <w:szCs w:val="20"/>
        </w:rPr>
        <w:t xml:space="preserve"> – Bob Hawke College P&amp;C</w:t>
      </w:r>
    </w:p>
    <w:p w14:paraId="38B5C701" w14:textId="77777777" w:rsidR="002F1218" w:rsidRPr="00AB4C99" w:rsidRDefault="002F1218" w:rsidP="00A70A28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F5BE91B" w14:textId="589E9F6F" w:rsidR="00A70A28" w:rsidRPr="00AB4C99" w:rsidRDefault="00A70A28" w:rsidP="00A70A2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AB4C99">
        <w:rPr>
          <w:rFonts w:ascii="Arial" w:hAnsi="Arial" w:cs="Arial"/>
          <w:b/>
          <w:bCs/>
          <w:sz w:val="20"/>
          <w:szCs w:val="20"/>
        </w:rPr>
        <w:t xml:space="preserve">Report to the </w:t>
      </w:r>
      <w:r w:rsidR="00B92A84" w:rsidRPr="00AB4C99">
        <w:rPr>
          <w:rFonts w:ascii="Arial" w:hAnsi="Arial" w:cs="Arial"/>
          <w:b/>
          <w:bCs/>
          <w:sz w:val="20"/>
          <w:szCs w:val="20"/>
        </w:rPr>
        <w:t>P&amp;C</w:t>
      </w:r>
      <w:r w:rsidR="001467E2" w:rsidRPr="00AB4C99">
        <w:rPr>
          <w:rFonts w:ascii="Arial" w:hAnsi="Arial" w:cs="Arial"/>
          <w:b/>
          <w:bCs/>
          <w:sz w:val="20"/>
          <w:szCs w:val="20"/>
        </w:rPr>
        <w:t xml:space="preserve">, </w:t>
      </w:r>
      <w:r w:rsidR="0015066F" w:rsidRPr="00AB4C99">
        <w:rPr>
          <w:rFonts w:ascii="Arial" w:hAnsi="Arial" w:cs="Arial"/>
          <w:b/>
          <w:bCs/>
          <w:sz w:val="20"/>
          <w:szCs w:val="20"/>
        </w:rPr>
        <w:t>24</w:t>
      </w:r>
      <w:r w:rsidR="001467E2" w:rsidRPr="00AB4C99">
        <w:rPr>
          <w:rFonts w:ascii="Arial" w:hAnsi="Arial" w:cs="Arial"/>
          <w:b/>
          <w:bCs/>
          <w:sz w:val="20"/>
          <w:szCs w:val="20"/>
        </w:rPr>
        <w:t xml:space="preserve"> </w:t>
      </w:r>
      <w:r w:rsidR="007E678D">
        <w:rPr>
          <w:rFonts w:ascii="Arial" w:hAnsi="Arial" w:cs="Arial"/>
          <w:b/>
          <w:bCs/>
          <w:sz w:val="20"/>
          <w:szCs w:val="20"/>
        </w:rPr>
        <w:t>August</w:t>
      </w:r>
      <w:r w:rsidR="00B92A84" w:rsidRPr="00AB4C99">
        <w:rPr>
          <w:rFonts w:ascii="Arial" w:hAnsi="Arial" w:cs="Arial"/>
          <w:b/>
          <w:bCs/>
          <w:sz w:val="20"/>
          <w:szCs w:val="20"/>
        </w:rPr>
        <w:t xml:space="preserve"> 2022</w:t>
      </w:r>
    </w:p>
    <w:p w14:paraId="126C5B97" w14:textId="2E2BD6C2" w:rsidR="0051242B" w:rsidRPr="00AB4C99" w:rsidRDefault="00A70A28" w:rsidP="00891968">
      <w:pPr>
        <w:pStyle w:val="ListParagraph"/>
        <w:numPr>
          <w:ilvl w:val="0"/>
          <w:numId w:val="1"/>
        </w:numPr>
        <w:spacing w:before="240" w:after="240"/>
        <w:rPr>
          <w:rFonts w:ascii="Arial" w:hAnsi="Arial" w:cs="Arial"/>
          <w:b/>
          <w:bCs/>
          <w:sz w:val="20"/>
          <w:szCs w:val="20"/>
        </w:rPr>
      </w:pPr>
      <w:r w:rsidRPr="00AB4C99">
        <w:rPr>
          <w:rFonts w:ascii="Arial" w:hAnsi="Arial" w:cs="Arial"/>
          <w:b/>
          <w:bCs/>
          <w:sz w:val="20"/>
          <w:szCs w:val="20"/>
        </w:rPr>
        <w:t>Introduction</w:t>
      </w:r>
    </w:p>
    <w:p w14:paraId="78C39563" w14:textId="77777777" w:rsidR="00891968" w:rsidRPr="00AB4C99" w:rsidRDefault="00891968" w:rsidP="00891968">
      <w:pPr>
        <w:pStyle w:val="ListParagraph"/>
        <w:spacing w:before="240" w:after="240"/>
        <w:ind w:left="360"/>
        <w:rPr>
          <w:rFonts w:ascii="Arial" w:hAnsi="Arial" w:cs="Arial"/>
          <w:b/>
          <w:bCs/>
          <w:sz w:val="20"/>
          <w:szCs w:val="20"/>
        </w:rPr>
      </w:pPr>
    </w:p>
    <w:p w14:paraId="7274629A" w14:textId="5B8273D1" w:rsidR="002F1218" w:rsidRPr="008D6463" w:rsidRDefault="0051242B" w:rsidP="008D6463">
      <w:pPr>
        <w:pStyle w:val="ListParagraph"/>
        <w:spacing w:before="240" w:after="240"/>
        <w:ind w:left="360"/>
        <w:rPr>
          <w:rFonts w:ascii="Arial" w:hAnsi="Arial" w:cs="Arial"/>
          <w:bCs/>
          <w:color w:val="000000"/>
          <w:sz w:val="20"/>
          <w:szCs w:val="20"/>
        </w:rPr>
      </w:pPr>
      <w:r w:rsidRPr="00AB4C99">
        <w:rPr>
          <w:rFonts w:ascii="Arial" w:hAnsi="Arial" w:cs="Arial"/>
          <w:sz w:val="20"/>
          <w:szCs w:val="20"/>
        </w:rPr>
        <w:t xml:space="preserve">The Inclusion Subcommittee is Convened by </w:t>
      </w:r>
      <w:r w:rsidR="0015066F" w:rsidRPr="00AB4C99">
        <w:rPr>
          <w:rFonts w:ascii="Arial" w:hAnsi="Arial" w:cs="Arial"/>
          <w:sz w:val="20"/>
          <w:szCs w:val="20"/>
        </w:rPr>
        <w:t xml:space="preserve">Zac Morrow </w:t>
      </w:r>
      <w:r w:rsidRPr="00AB4C99">
        <w:rPr>
          <w:rFonts w:ascii="Arial" w:hAnsi="Arial" w:cs="Arial"/>
          <w:sz w:val="20"/>
          <w:szCs w:val="20"/>
        </w:rPr>
        <w:t xml:space="preserve">and </w:t>
      </w:r>
      <w:r w:rsidR="0015066F" w:rsidRPr="00AB4C99">
        <w:rPr>
          <w:rFonts w:ascii="Arial" w:hAnsi="Arial" w:cs="Arial"/>
          <w:sz w:val="20"/>
          <w:szCs w:val="20"/>
        </w:rPr>
        <w:t xml:space="preserve">Catia Malaquias is Secretary.  Other members </w:t>
      </w:r>
      <w:r w:rsidRPr="00AB4C99">
        <w:rPr>
          <w:rFonts w:ascii="Arial" w:hAnsi="Arial" w:cs="Arial"/>
          <w:sz w:val="20"/>
          <w:szCs w:val="20"/>
        </w:rPr>
        <w:t xml:space="preserve">include </w:t>
      </w:r>
      <w:r w:rsidR="002F1218" w:rsidRPr="00AB4C99">
        <w:rPr>
          <w:rFonts w:ascii="Arial" w:hAnsi="Arial" w:cs="Arial"/>
          <w:sz w:val="20"/>
          <w:szCs w:val="20"/>
        </w:rPr>
        <w:t xml:space="preserve">Tanya Cavlovic, </w:t>
      </w:r>
      <w:r w:rsidR="002431CE" w:rsidRPr="00AB4C99">
        <w:rPr>
          <w:rFonts w:ascii="Arial" w:hAnsi="Arial" w:cs="Arial"/>
          <w:sz w:val="20"/>
          <w:szCs w:val="20"/>
        </w:rPr>
        <w:t xml:space="preserve">Delvene Mercer </w:t>
      </w:r>
      <w:r w:rsidR="002431CE">
        <w:rPr>
          <w:rFonts w:ascii="Arial" w:hAnsi="Arial" w:cs="Arial"/>
          <w:sz w:val="20"/>
          <w:szCs w:val="20"/>
        </w:rPr>
        <w:t xml:space="preserve"> and </w:t>
      </w:r>
      <w:r w:rsidRPr="00AB4C99">
        <w:rPr>
          <w:rFonts w:ascii="Arial" w:hAnsi="Arial" w:cs="Arial"/>
          <w:sz w:val="20"/>
          <w:szCs w:val="20"/>
        </w:rPr>
        <w:t>Vida Hustas</w:t>
      </w:r>
      <w:r w:rsidR="0015066F" w:rsidRPr="00AB4C99">
        <w:rPr>
          <w:rFonts w:ascii="Arial" w:hAnsi="Arial" w:cs="Arial"/>
          <w:sz w:val="20"/>
          <w:szCs w:val="20"/>
        </w:rPr>
        <w:t>.</w:t>
      </w:r>
      <w:r w:rsidR="008D6463">
        <w:rPr>
          <w:rFonts w:ascii="Arial" w:hAnsi="Arial" w:cs="Arial"/>
          <w:sz w:val="20"/>
          <w:szCs w:val="20"/>
        </w:rPr>
        <w:t xml:space="preserve"> We met on </w:t>
      </w:r>
      <w:r w:rsidR="008D6463" w:rsidRPr="00AB4C99">
        <w:rPr>
          <w:rFonts w:ascii="Arial" w:hAnsi="Arial" w:cs="Arial"/>
          <w:bCs/>
          <w:color w:val="000000"/>
          <w:sz w:val="20"/>
          <w:szCs w:val="20"/>
        </w:rPr>
        <w:t xml:space="preserve">15 </w:t>
      </w:r>
      <w:r w:rsidR="007E678D">
        <w:rPr>
          <w:rFonts w:ascii="Arial" w:hAnsi="Arial" w:cs="Arial"/>
          <w:bCs/>
          <w:color w:val="000000"/>
          <w:sz w:val="20"/>
          <w:szCs w:val="20"/>
        </w:rPr>
        <w:t>August</w:t>
      </w:r>
      <w:r w:rsidR="008D6463" w:rsidRPr="00AB4C99">
        <w:rPr>
          <w:rFonts w:ascii="Arial" w:hAnsi="Arial" w:cs="Arial"/>
          <w:bCs/>
          <w:color w:val="000000"/>
          <w:sz w:val="20"/>
          <w:szCs w:val="20"/>
        </w:rPr>
        <w:t xml:space="preserve"> 2022.</w:t>
      </w:r>
    </w:p>
    <w:p w14:paraId="78479265" w14:textId="6CC82300" w:rsidR="00891968" w:rsidRPr="00AB4C99" w:rsidRDefault="00891968" w:rsidP="00891968">
      <w:pPr>
        <w:pStyle w:val="ListParagraph"/>
        <w:spacing w:before="240" w:after="240"/>
        <w:ind w:left="360"/>
        <w:rPr>
          <w:rFonts w:ascii="Arial" w:hAnsi="Arial" w:cs="Arial"/>
          <w:sz w:val="20"/>
          <w:szCs w:val="20"/>
        </w:rPr>
      </w:pPr>
    </w:p>
    <w:p w14:paraId="71CA355F" w14:textId="309D13C2" w:rsidR="00891968" w:rsidRPr="00AB4C99" w:rsidRDefault="00891968" w:rsidP="00557473">
      <w:pPr>
        <w:pStyle w:val="ListParagraph"/>
        <w:spacing w:before="240" w:after="240"/>
        <w:ind w:left="360"/>
        <w:rPr>
          <w:rFonts w:ascii="Arial" w:hAnsi="Arial" w:cs="Arial"/>
          <w:sz w:val="20"/>
          <w:szCs w:val="20"/>
        </w:rPr>
      </w:pPr>
      <w:r w:rsidRPr="00AB4C99">
        <w:rPr>
          <w:rFonts w:ascii="Arial" w:hAnsi="Arial" w:cs="Arial"/>
          <w:sz w:val="20"/>
          <w:szCs w:val="20"/>
        </w:rPr>
        <w:t xml:space="preserve">This document provides a brief overview of the activities </w:t>
      </w:r>
      <w:r w:rsidRPr="00AB4C99">
        <w:rPr>
          <w:rFonts w:ascii="Arial" w:hAnsi="Arial" w:cs="Arial"/>
          <w:bCs/>
          <w:color w:val="000000"/>
          <w:sz w:val="20"/>
          <w:szCs w:val="20"/>
        </w:rPr>
        <w:t>since the last report to the P&amp;C</w:t>
      </w:r>
      <w:r w:rsidRPr="00AB4C99">
        <w:rPr>
          <w:rFonts w:ascii="Arial" w:hAnsi="Arial" w:cs="Arial"/>
          <w:sz w:val="20"/>
          <w:szCs w:val="20"/>
        </w:rPr>
        <w:t>.</w:t>
      </w:r>
    </w:p>
    <w:p w14:paraId="5147F751" w14:textId="77777777" w:rsidR="00557473" w:rsidRPr="00AB4C99" w:rsidRDefault="00557473" w:rsidP="00557473">
      <w:pPr>
        <w:pStyle w:val="ListParagraph"/>
        <w:spacing w:before="240" w:after="240"/>
        <w:ind w:left="360"/>
        <w:rPr>
          <w:rFonts w:ascii="Arial" w:hAnsi="Arial" w:cs="Arial"/>
          <w:b/>
          <w:bCs/>
          <w:sz w:val="20"/>
          <w:szCs w:val="20"/>
        </w:rPr>
      </w:pPr>
    </w:p>
    <w:p w14:paraId="28D5A210" w14:textId="051A05C0" w:rsidR="00557473" w:rsidRPr="00AB4C99" w:rsidRDefault="00557473" w:rsidP="00A70A28">
      <w:pPr>
        <w:pStyle w:val="ListParagraph"/>
        <w:numPr>
          <w:ilvl w:val="0"/>
          <w:numId w:val="1"/>
        </w:numPr>
        <w:spacing w:before="240" w:after="240"/>
        <w:rPr>
          <w:rFonts w:ascii="Arial" w:hAnsi="Arial" w:cs="Arial"/>
          <w:b/>
          <w:bCs/>
          <w:sz w:val="20"/>
          <w:szCs w:val="20"/>
        </w:rPr>
      </w:pPr>
      <w:r w:rsidRPr="00AB4C99">
        <w:rPr>
          <w:rFonts w:ascii="Arial" w:hAnsi="Arial" w:cs="Arial"/>
          <w:b/>
          <w:bCs/>
          <w:sz w:val="20"/>
          <w:szCs w:val="20"/>
        </w:rPr>
        <w:t>Governance</w:t>
      </w:r>
    </w:p>
    <w:p w14:paraId="37B5D420" w14:textId="77777777" w:rsidR="00557473" w:rsidRPr="00AB4C99" w:rsidRDefault="00557473" w:rsidP="00557473">
      <w:pPr>
        <w:pStyle w:val="ListParagraph"/>
        <w:spacing w:before="120" w:after="160" w:line="276" w:lineRule="auto"/>
        <w:ind w:left="360"/>
        <w:rPr>
          <w:rFonts w:ascii="Arial" w:hAnsi="Arial" w:cs="Arial"/>
          <w:sz w:val="20"/>
          <w:szCs w:val="20"/>
        </w:rPr>
      </w:pPr>
    </w:p>
    <w:p w14:paraId="40F55092" w14:textId="76BBF10E" w:rsidR="003B0477" w:rsidRPr="00AB4C99" w:rsidRDefault="003B0477" w:rsidP="00557473">
      <w:pPr>
        <w:pStyle w:val="ListParagraph"/>
        <w:spacing w:before="120" w:after="160" w:line="276" w:lineRule="auto"/>
        <w:ind w:left="360"/>
        <w:rPr>
          <w:rFonts w:ascii="Arial" w:hAnsi="Arial" w:cs="Arial"/>
          <w:b/>
          <w:bCs/>
          <w:i/>
          <w:iCs/>
          <w:sz w:val="20"/>
          <w:szCs w:val="20"/>
        </w:rPr>
      </w:pPr>
      <w:r w:rsidRPr="00AB4C99">
        <w:rPr>
          <w:rFonts w:ascii="Arial" w:hAnsi="Arial" w:cs="Arial"/>
          <w:b/>
          <w:bCs/>
          <w:i/>
          <w:iCs/>
          <w:sz w:val="20"/>
          <w:szCs w:val="20"/>
        </w:rPr>
        <w:t>Membership</w:t>
      </w:r>
    </w:p>
    <w:p w14:paraId="30F2136C" w14:textId="07A78711" w:rsidR="00557473" w:rsidRPr="00AB4C99" w:rsidRDefault="00557473" w:rsidP="00557473">
      <w:pPr>
        <w:pStyle w:val="ListParagraph"/>
        <w:spacing w:before="120" w:after="160" w:line="276" w:lineRule="auto"/>
        <w:ind w:left="360"/>
        <w:rPr>
          <w:rFonts w:ascii="Arial" w:hAnsi="Arial" w:cs="Arial"/>
          <w:sz w:val="20"/>
          <w:szCs w:val="20"/>
        </w:rPr>
      </w:pPr>
      <w:r w:rsidRPr="00AB4C99">
        <w:rPr>
          <w:rFonts w:ascii="Arial" w:hAnsi="Arial" w:cs="Arial"/>
          <w:sz w:val="20"/>
          <w:szCs w:val="20"/>
        </w:rPr>
        <w:t>Former Convenor of the Inclusion Subcommittee Solmaz Beit resigned from the P&amp;C and this Inclusion Subcommittee.</w:t>
      </w:r>
    </w:p>
    <w:p w14:paraId="4513CDB4" w14:textId="23C754EC" w:rsidR="00557473" w:rsidRPr="00AB4C99" w:rsidRDefault="00557473" w:rsidP="00557473">
      <w:pPr>
        <w:pStyle w:val="ListParagraph"/>
        <w:spacing w:before="120" w:after="160" w:line="276" w:lineRule="auto"/>
        <w:ind w:left="360"/>
        <w:rPr>
          <w:rFonts w:ascii="Arial" w:hAnsi="Arial" w:cs="Arial"/>
          <w:sz w:val="20"/>
          <w:szCs w:val="20"/>
        </w:rPr>
      </w:pPr>
    </w:p>
    <w:p w14:paraId="525B53E4" w14:textId="2C4098A4" w:rsidR="00557473" w:rsidRPr="00AB4C99" w:rsidRDefault="00557473" w:rsidP="00557473">
      <w:pPr>
        <w:pStyle w:val="ListParagraph"/>
        <w:spacing w:before="120" w:after="160" w:line="276" w:lineRule="auto"/>
        <w:ind w:left="360"/>
        <w:rPr>
          <w:rFonts w:ascii="Arial" w:hAnsi="Arial" w:cs="Arial"/>
          <w:sz w:val="20"/>
          <w:szCs w:val="20"/>
        </w:rPr>
      </w:pPr>
      <w:r w:rsidRPr="00AB4C99">
        <w:rPr>
          <w:rFonts w:ascii="Arial" w:hAnsi="Arial" w:cs="Arial"/>
          <w:sz w:val="20"/>
          <w:szCs w:val="20"/>
        </w:rPr>
        <w:t>BHC parent and P&amp;C member Joanna Lomman has expressed an interest in being elected as a member of the Inclusion Subcommittee.  This is supported unanimously by the current members of the Inclusion Subcommittee.</w:t>
      </w:r>
    </w:p>
    <w:p w14:paraId="452C8A98" w14:textId="58CDB9D7" w:rsidR="00EF5A36" w:rsidRPr="00AB4C99" w:rsidRDefault="00EF5A36" w:rsidP="00557473">
      <w:pPr>
        <w:pStyle w:val="ListParagraph"/>
        <w:spacing w:before="120" w:after="160" w:line="276" w:lineRule="auto"/>
        <w:ind w:left="360"/>
        <w:rPr>
          <w:rFonts w:ascii="Arial" w:hAnsi="Arial" w:cs="Arial"/>
          <w:sz w:val="20"/>
          <w:szCs w:val="20"/>
        </w:rPr>
      </w:pPr>
    </w:p>
    <w:p w14:paraId="675F5807" w14:textId="43C4C5A4" w:rsidR="00EF5A36" w:rsidRPr="00AB4C99" w:rsidRDefault="00EF5A36" w:rsidP="00557473">
      <w:pPr>
        <w:pStyle w:val="ListParagraph"/>
        <w:spacing w:before="120" w:after="160" w:line="276" w:lineRule="auto"/>
        <w:ind w:left="360"/>
        <w:rPr>
          <w:rFonts w:ascii="Arial" w:hAnsi="Arial" w:cs="Arial"/>
          <w:sz w:val="20"/>
          <w:szCs w:val="20"/>
        </w:rPr>
      </w:pPr>
      <w:r w:rsidRPr="002431CE">
        <w:rPr>
          <w:rFonts w:ascii="Arial" w:hAnsi="Arial" w:cs="Arial"/>
          <w:b/>
          <w:bCs/>
          <w:sz w:val="20"/>
          <w:szCs w:val="20"/>
          <w:u w:val="single"/>
        </w:rPr>
        <w:t>Proposed motion</w:t>
      </w:r>
      <w:r w:rsidR="003B0477" w:rsidRPr="002431CE">
        <w:rPr>
          <w:rFonts w:ascii="Arial" w:hAnsi="Arial" w:cs="Arial"/>
          <w:b/>
          <w:bCs/>
          <w:sz w:val="20"/>
          <w:szCs w:val="20"/>
          <w:u w:val="single"/>
        </w:rPr>
        <w:t xml:space="preserve"> at P&amp;C General Meeting</w:t>
      </w:r>
      <w:r w:rsidRPr="00AB4C99">
        <w:rPr>
          <w:rFonts w:ascii="Arial" w:hAnsi="Arial" w:cs="Arial"/>
          <w:b/>
          <w:bCs/>
          <w:sz w:val="20"/>
          <w:szCs w:val="20"/>
        </w:rPr>
        <w:t>:</w:t>
      </w:r>
      <w:r w:rsidRPr="00AB4C99">
        <w:rPr>
          <w:rFonts w:ascii="Arial" w:hAnsi="Arial" w:cs="Arial"/>
          <w:sz w:val="20"/>
          <w:szCs w:val="20"/>
        </w:rPr>
        <w:t xml:space="preserve">  That the P&amp;C vote on the election of </w:t>
      </w:r>
      <w:r w:rsidR="00985ABA" w:rsidRPr="00AB4C99">
        <w:rPr>
          <w:rFonts w:ascii="Arial" w:hAnsi="Arial" w:cs="Arial"/>
          <w:sz w:val="20"/>
          <w:szCs w:val="20"/>
        </w:rPr>
        <w:t>Joanna Lomman as a member of the Inclusion Subcommittee.</w:t>
      </w:r>
    </w:p>
    <w:p w14:paraId="5872DA22" w14:textId="49272E4E" w:rsidR="003B0477" w:rsidRPr="00AB4C99" w:rsidRDefault="003B0477" w:rsidP="00557473">
      <w:pPr>
        <w:pStyle w:val="ListParagraph"/>
        <w:spacing w:before="120" w:after="160" w:line="276" w:lineRule="auto"/>
        <w:ind w:left="360"/>
        <w:rPr>
          <w:rFonts w:ascii="Arial" w:hAnsi="Arial" w:cs="Arial"/>
          <w:sz w:val="20"/>
          <w:szCs w:val="20"/>
        </w:rPr>
      </w:pPr>
    </w:p>
    <w:p w14:paraId="47F8FB96" w14:textId="287BECEF" w:rsidR="003B0477" w:rsidRPr="00AB4C99" w:rsidRDefault="003B0477" w:rsidP="003B0477">
      <w:pPr>
        <w:pStyle w:val="ListParagraph"/>
        <w:spacing w:before="120" w:after="160" w:line="276" w:lineRule="auto"/>
        <w:ind w:left="360"/>
        <w:rPr>
          <w:rFonts w:ascii="Arial" w:hAnsi="Arial" w:cs="Arial"/>
          <w:b/>
          <w:bCs/>
          <w:i/>
          <w:iCs/>
          <w:sz w:val="20"/>
          <w:szCs w:val="20"/>
        </w:rPr>
      </w:pPr>
      <w:r w:rsidRPr="00AB4C99">
        <w:rPr>
          <w:rFonts w:ascii="Arial" w:hAnsi="Arial" w:cs="Arial"/>
          <w:b/>
          <w:bCs/>
          <w:i/>
          <w:iCs/>
          <w:sz w:val="20"/>
          <w:szCs w:val="20"/>
        </w:rPr>
        <w:t>Quorum</w:t>
      </w:r>
    </w:p>
    <w:p w14:paraId="6ECEC33C" w14:textId="27F32ADB" w:rsidR="003B0477" w:rsidRPr="00AB4C99" w:rsidRDefault="003B0477" w:rsidP="003B0477">
      <w:pPr>
        <w:pStyle w:val="ListParagraph"/>
        <w:spacing w:before="120" w:after="160" w:line="276" w:lineRule="auto"/>
        <w:ind w:left="360"/>
        <w:rPr>
          <w:rFonts w:ascii="Arial" w:hAnsi="Arial" w:cs="Arial"/>
          <w:sz w:val="20"/>
          <w:szCs w:val="20"/>
        </w:rPr>
      </w:pPr>
      <w:r w:rsidRPr="00AB4C99">
        <w:rPr>
          <w:rFonts w:ascii="Arial" w:hAnsi="Arial" w:cs="Arial"/>
          <w:sz w:val="20"/>
          <w:szCs w:val="20"/>
        </w:rPr>
        <w:t>The members of the Inclusion Subcommittee would like to amend the Inclusion Subcommittee Terms of Reference by</w:t>
      </w:r>
      <w:r w:rsidR="005A19F7">
        <w:rPr>
          <w:rFonts w:ascii="Arial" w:hAnsi="Arial" w:cs="Arial"/>
          <w:sz w:val="20"/>
          <w:szCs w:val="20"/>
        </w:rPr>
        <w:t xml:space="preserve"> in effect</w:t>
      </w:r>
      <w:r w:rsidRPr="00AB4C99">
        <w:rPr>
          <w:rFonts w:ascii="Arial" w:hAnsi="Arial" w:cs="Arial"/>
          <w:sz w:val="20"/>
          <w:szCs w:val="20"/>
        </w:rPr>
        <w:t>:</w:t>
      </w:r>
    </w:p>
    <w:p w14:paraId="30F555C0" w14:textId="215CCEC8" w:rsidR="00AB4C99" w:rsidRDefault="00AB4C99" w:rsidP="003B0477">
      <w:pPr>
        <w:pStyle w:val="ListParagraph"/>
        <w:numPr>
          <w:ilvl w:val="0"/>
          <w:numId w:val="10"/>
        </w:numPr>
        <w:spacing w:before="120" w:after="16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Replacing with numerical “3” in clause 2.1(a) with “</w:t>
      </w:r>
      <w:r w:rsidRPr="00AB4C99">
        <w:rPr>
          <w:rFonts w:ascii="Arial" w:hAnsi="Arial" w:cs="Arial"/>
          <w:sz w:val="20"/>
          <w:szCs w:val="20"/>
        </w:rPr>
        <w:t>three (3)</w:t>
      </w:r>
      <w:r>
        <w:rPr>
          <w:rFonts w:ascii="Arial" w:hAnsi="Arial" w:cs="Arial"/>
          <w:sz w:val="20"/>
          <w:szCs w:val="20"/>
        </w:rPr>
        <w:t>”; and</w:t>
      </w:r>
    </w:p>
    <w:p w14:paraId="4370F94C" w14:textId="1D3FBAFE" w:rsidR="003B0477" w:rsidRPr="00AB4C99" w:rsidRDefault="003B0477" w:rsidP="003B0477">
      <w:pPr>
        <w:pStyle w:val="ListParagraph"/>
        <w:numPr>
          <w:ilvl w:val="0"/>
          <w:numId w:val="10"/>
        </w:numPr>
        <w:spacing w:before="120" w:after="160" w:line="276" w:lineRule="auto"/>
        <w:rPr>
          <w:rFonts w:ascii="Arial" w:hAnsi="Arial" w:cs="Arial"/>
          <w:sz w:val="20"/>
          <w:szCs w:val="20"/>
        </w:rPr>
      </w:pPr>
      <w:r w:rsidRPr="00AB4C99">
        <w:rPr>
          <w:rFonts w:ascii="Arial" w:hAnsi="Arial" w:cs="Arial"/>
          <w:sz w:val="20"/>
          <w:szCs w:val="20"/>
        </w:rPr>
        <w:t xml:space="preserve">Replacing </w:t>
      </w:r>
      <w:r w:rsidR="00AB4C99" w:rsidRPr="00AB4C99">
        <w:rPr>
          <w:rFonts w:ascii="Arial" w:hAnsi="Arial" w:cs="Arial"/>
          <w:sz w:val="20"/>
          <w:szCs w:val="20"/>
        </w:rPr>
        <w:t>the current clause 7.1 with the following new clause:</w:t>
      </w:r>
    </w:p>
    <w:p w14:paraId="0AC59EC3" w14:textId="5CC1DD5B" w:rsidR="003B0477" w:rsidRDefault="00AB4C99" w:rsidP="00AB4C99">
      <w:pPr>
        <w:pStyle w:val="ListParagraph"/>
        <w:tabs>
          <w:tab w:val="left" w:pos="567"/>
        </w:tabs>
        <w:spacing w:line="240" w:lineRule="exact"/>
        <w:ind w:left="1080"/>
        <w:jc w:val="both"/>
        <w:rPr>
          <w:rFonts w:ascii="Arial" w:hAnsi="Arial" w:cs="Arial"/>
          <w:sz w:val="20"/>
          <w:szCs w:val="20"/>
        </w:rPr>
      </w:pPr>
      <w:r w:rsidRPr="00AB4C99">
        <w:rPr>
          <w:rFonts w:ascii="Arial" w:hAnsi="Arial" w:cs="Arial"/>
          <w:sz w:val="20"/>
          <w:szCs w:val="20"/>
        </w:rPr>
        <w:t>“</w:t>
      </w:r>
      <w:r w:rsidR="003B0477" w:rsidRPr="00AB4C99">
        <w:rPr>
          <w:rFonts w:ascii="Arial" w:hAnsi="Arial" w:cs="Arial"/>
          <w:sz w:val="20"/>
          <w:szCs w:val="20"/>
        </w:rPr>
        <w:t>7.1</w:t>
      </w:r>
      <w:r w:rsidR="003B0477" w:rsidRPr="00AB4C9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</w:t>
      </w:r>
      <w:r w:rsidR="003B0477" w:rsidRPr="00AB4C99">
        <w:rPr>
          <w:rFonts w:ascii="Arial" w:hAnsi="Arial" w:cs="Arial"/>
          <w:sz w:val="20"/>
          <w:szCs w:val="20"/>
        </w:rPr>
        <w:t>A quorum shall comprise three (3) current members of the Sub-committee.</w:t>
      </w:r>
      <w:r>
        <w:rPr>
          <w:rFonts w:ascii="Arial" w:hAnsi="Arial" w:cs="Arial"/>
          <w:sz w:val="20"/>
          <w:szCs w:val="20"/>
        </w:rPr>
        <w:t>”</w:t>
      </w:r>
    </w:p>
    <w:p w14:paraId="720B3B4E" w14:textId="77777777" w:rsidR="00AB4C99" w:rsidRPr="00AB4C99" w:rsidRDefault="00AB4C99" w:rsidP="00AB4C99">
      <w:pPr>
        <w:pStyle w:val="ListParagraph"/>
        <w:tabs>
          <w:tab w:val="left" w:pos="567"/>
        </w:tabs>
        <w:spacing w:line="240" w:lineRule="exact"/>
        <w:ind w:left="1080"/>
        <w:jc w:val="both"/>
        <w:rPr>
          <w:rFonts w:ascii="Arial" w:eastAsia="Times New Roman" w:hAnsi="Arial" w:cs="Arial"/>
          <w:sz w:val="20"/>
          <w:szCs w:val="20"/>
        </w:rPr>
      </w:pPr>
    </w:p>
    <w:p w14:paraId="7F284C03" w14:textId="1584C69B" w:rsidR="003B0477" w:rsidRPr="005A19F7" w:rsidRDefault="003B0477" w:rsidP="005A19F7">
      <w:pPr>
        <w:pStyle w:val="ListParagraph"/>
        <w:spacing w:before="120" w:after="160" w:line="276" w:lineRule="auto"/>
        <w:ind w:left="360"/>
        <w:rPr>
          <w:rFonts w:ascii="Arial" w:hAnsi="Arial" w:cs="Arial"/>
          <w:sz w:val="20"/>
          <w:szCs w:val="20"/>
        </w:rPr>
      </w:pPr>
      <w:r w:rsidRPr="002431CE">
        <w:rPr>
          <w:rFonts w:ascii="Arial" w:hAnsi="Arial" w:cs="Arial"/>
          <w:b/>
          <w:bCs/>
          <w:sz w:val="20"/>
          <w:szCs w:val="20"/>
          <w:u w:val="single"/>
        </w:rPr>
        <w:t>Proposed motion at P&amp;C General Meeting</w:t>
      </w:r>
      <w:r w:rsidRPr="00AB4C99">
        <w:rPr>
          <w:rFonts w:ascii="Arial" w:hAnsi="Arial" w:cs="Arial"/>
          <w:b/>
          <w:bCs/>
          <w:sz w:val="20"/>
          <w:szCs w:val="20"/>
        </w:rPr>
        <w:t>:</w:t>
      </w:r>
      <w:r w:rsidRPr="00AB4C99">
        <w:rPr>
          <w:rFonts w:ascii="Arial" w:hAnsi="Arial" w:cs="Arial"/>
          <w:sz w:val="20"/>
          <w:szCs w:val="20"/>
        </w:rPr>
        <w:t xml:space="preserve">  </w:t>
      </w:r>
      <w:r w:rsidR="00AB4C99">
        <w:rPr>
          <w:rFonts w:ascii="Arial" w:hAnsi="Arial" w:cs="Arial"/>
          <w:sz w:val="20"/>
          <w:szCs w:val="20"/>
        </w:rPr>
        <w:t xml:space="preserve">That clauses 2.1(a) and 7.1 of the </w:t>
      </w:r>
      <w:r w:rsidR="00AB4C99" w:rsidRPr="00AB4C99">
        <w:rPr>
          <w:rFonts w:ascii="Arial" w:hAnsi="Arial" w:cs="Arial"/>
          <w:sz w:val="20"/>
          <w:szCs w:val="20"/>
        </w:rPr>
        <w:t>Terms of Reference</w:t>
      </w:r>
      <w:r w:rsidR="00AB4C99">
        <w:rPr>
          <w:rFonts w:ascii="Arial" w:hAnsi="Arial" w:cs="Arial"/>
          <w:sz w:val="20"/>
          <w:szCs w:val="20"/>
        </w:rPr>
        <w:t xml:space="preserve"> of the </w:t>
      </w:r>
      <w:r w:rsidR="00AB4C99" w:rsidRPr="00AB4C99">
        <w:rPr>
          <w:rFonts w:ascii="Arial" w:hAnsi="Arial" w:cs="Arial"/>
          <w:sz w:val="20"/>
          <w:szCs w:val="20"/>
        </w:rPr>
        <w:t>Inclusion Subcommittee</w:t>
      </w:r>
      <w:r w:rsidR="00AB4C99">
        <w:rPr>
          <w:rFonts w:ascii="Arial" w:hAnsi="Arial" w:cs="Arial"/>
          <w:sz w:val="20"/>
          <w:szCs w:val="20"/>
        </w:rPr>
        <w:t xml:space="preserve"> are amended </w:t>
      </w:r>
      <w:r w:rsidR="005A19F7">
        <w:rPr>
          <w:rFonts w:ascii="Arial" w:hAnsi="Arial" w:cs="Arial"/>
          <w:sz w:val="20"/>
          <w:szCs w:val="20"/>
        </w:rPr>
        <w:t>as set out in the document annexed to this Report.</w:t>
      </w:r>
    </w:p>
    <w:p w14:paraId="5472061D" w14:textId="77777777" w:rsidR="00557473" w:rsidRPr="00AB4C99" w:rsidRDefault="00557473" w:rsidP="00557473">
      <w:pPr>
        <w:pStyle w:val="ListParagraph"/>
        <w:spacing w:before="240" w:after="240"/>
        <w:ind w:left="360"/>
        <w:rPr>
          <w:rFonts w:ascii="Arial" w:hAnsi="Arial" w:cs="Arial"/>
          <w:b/>
          <w:bCs/>
          <w:sz w:val="20"/>
          <w:szCs w:val="20"/>
        </w:rPr>
      </w:pPr>
    </w:p>
    <w:p w14:paraId="283D0B10" w14:textId="5A5B1290" w:rsidR="00891968" w:rsidRDefault="00A70A28" w:rsidP="008D6463">
      <w:pPr>
        <w:pStyle w:val="ListParagraph"/>
        <w:numPr>
          <w:ilvl w:val="0"/>
          <w:numId w:val="1"/>
        </w:numPr>
        <w:spacing w:before="240" w:after="240"/>
        <w:rPr>
          <w:rFonts w:ascii="Arial" w:hAnsi="Arial" w:cs="Arial"/>
          <w:b/>
          <w:bCs/>
          <w:sz w:val="20"/>
          <w:szCs w:val="20"/>
        </w:rPr>
      </w:pPr>
      <w:r w:rsidRPr="00AB4C99">
        <w:rPr>
          <w:rFonts w:ascii="Arial" w:hAnsi="Arial" w:cs="Arial"/>
          <w:b/>
          <w:bCs/>
          <w:sz w:val="20"/>
          <w:szCs w:val="20"/>
        </w:rPr>
        <w:t>Work and activities</w:t>
      </w:r>
    </w:p>
    <w:p w14:paraId="72E411C6" w14:textId="77777777" w:rsidR="008D6463" w:rsidRPr="008D6463" w:rsidRDefault="008D6463" w:rsidP="00475AF9">
      <w:pPr>
        <w:pStyle w:val="ListParagraph"/>
        <w:spacing w:before="240" w:after="240"/>
        <w:ind w:left="360"/>
        <w:rPr>
          <w:rFonts w:ascii="Arial" w:hAnsi="Arial" w:cs="Arial"/>
          <w:b/>
          <w:bCs/>
          <w:sz w:val="20"/>
          <w:szCs w:val="20"/>
        </w:rPr>
      </w:pPr>
    </w:p>
    <w:p w14:paraId="42F7FC00" w14:textId="3371AF79" w:rsidR="00AB39CF" w:rsidRPr="00AB4C99" w:rsidRDefault="005A19F7" w:rsidP="00891968">
      <w:pPr>
        <w:pStyle w:val="ListParagraph"/>
        <w:spacing w:before="240" w:after="240"/>
        <w:ind w:left="360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Our current focus is</w:t>
      </w:r>
      <w:r w:rsidR="00AB39CF" w:rsidRPr="00AB4C99">
        <w:rPr>
          <w:rFonts w:ascii="Arial" w:hAnsi="Arial" w:cs="Arial"/>
          <w:bCs/>
          <w:color w:val="000000"/>
          <w:sz w:val="20"/>
          <w:szCs w:val="20"/>
        </w:rPr>
        <w:t>:</w:t>
      </w:r>
    </w:p>
    <w:p w14:paraId="1FBAD61F" w14:textId="395D61A2" w:rsidR="00AB39CF" w:rsidRPr="00AB4C99" w:rsidRDefault="00AB39CF" w:rsidP="00AB39CF">
      <w:pPr>
        <w:pStyle w:val="ListParagraph"/>
        <w:numPr>
          <w:ilvl w:val="0"/>
          <w:numId w:val="9"/>
        </w:numPr>
        <w:spacing w:before="240" w:after="240"/>
        <w:rPr>
          <w:rFonts w:ascii="Arial" w:hAnsi="Arial" w:cs="Arial"/>
          <w:color w:val="000000"/>
          <w:sz w:val="20"/>
          <w:szCs w:val="20"/>
        </w:rPr>
      </w:pPr>
      <w:r w:rsidRPr="00AB4C99">
        <w:rPr>
          <w:rFonts w:ascii="Arial" w:hAnsi="Arial" w:cs="Arial"/>
          <w:color w:val="000000"/>
          <w:sz w:val="20"/>
          <w:szCs w:val="20"/>
        </w:rPr>
        <w:t xml:space="preserve">Developing social media posts for the </w:t>
      </w:r>
      <w:r w:rsidR="008D6463">
        <w:rPr>
          <w:rFonts w:ascii="Arial" w:hAnsi="Arial" w:cs="Arial"/>
          <w:color w:val="000000"/>
          <w:sz w:val="20"/>
          <w:szCs w:val="20"/>
        </w:rPr>
        <w:t xml:space="preserve">newly adopted </w:t>
      </w:r>
      <w:r w:rsidRPr="00AB4C99">
        <w:rPr>
          <w:rFonts w:ascii="Arial" w:hAnsi="Arial" w:cs="Arial"/>
          <w:color w:val="000000"/>
          <w:sz w:val="20"/>
          <w:szCs w:val="20"/>
        </w:rPr>
        <w:t>Diversity and Inclusion Calendar</w:t>
      </w:r>
      <w:r w:rsidR="005A19F7">
        <w:rPr>
          <w:rFonts w:ascii="Arial" w:hAnsi="Arial" w:cs="Arial"/>
          <w:color w:val="000000"/>
          <w:sz w:val="20"/>
          <w:szCs w:val="20"/>
        </w:rPr>
        <w:t>.</w:t>
      </w:r>
    </w:p>
    <w:p w14:paraId="3F7F51A4" w14:textId="6A67232E" w:rsidR="00A70A28" w:rsidRPr="00AB4C99" w:rsidRDefault="00AB39CF" w:rsidP="00AB39CF">
      <w:pPr>
        <w:pStyle w:val="ListParagraph"/>
        <w:numPr>
          <w:ilvl w:val="0"/>
          <w:numId w:val="9"/>
        </w:numPr>
        <w:spacing w:before="240" w:after="240"/>
        <w:rPr>
          <w:rFonts w:ascii="Arial" w:hAnsi="Arial" w:cs="Arial"/>
          <w:sz w:val="20"/>
          <w:szCs w:val="20"/>
        </w:rPr>
      </w:pPr>
      <w:r w:rsidRPr="00AB4C99">
        <w:rPr>
          <w:rFonts w:ascii="Arial" w:hAnsi="Arial" w:cs="Arial"/>
          <w:bCs/>
          <w:color w:val="000000"/>
          <w:sz w:val="20"/>
          <w:szCs w:val="20"/>
        </w:rPr>
        <w:t xml:space="preserve">Exploring the possibility of an event </w:t>
      </w:r>
      <w:r w:rsidR="00891968" w:rsidRPr="00AB4C99">
        <w:rPr>
          <w:rFonts w:ascii="Arial" w:hAnsi="Arial" w:cs="Arial"/>
          <w:bCs/>
          <w:color w:val="000000"/>
          <w:sz w:val="20"/>
          <w:szCs w:val="20"/>
        </w:rPr>
        <w:t>around 10 October World Mental Health Day/Week</w:t>
      </w:r>
      <w:r w:rsidRPr="00AB4C99">
        <w:rPr>
          <w:rFonts w:ascii="Arial" w:hAnsi="Arial" w:cs="Arial"/>
          <w:bCs/>
          <w:color w:val="000000"/>
          <w:sz w:val="20"/>
          <w:szCs w:val="20"/>
        </w:rPr>
        <w:t xml:space="preserve"> that will bring</w:t>
      </w:r>
      <w:r w:rsidR="00891968" w:rsidRPr="00AB4C99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891968" w:rsidRPr="00AB4C99">
        <w:rPr>
          <w:rFonts w:ascii="Arial" w:hAnsi="Arial" w:cs="Arial"/>
          <w:color w:val="000000"/>
          <w:sz w:val="20"/>
          <w:szCs w:val="20"/>
        </w:rPr>
        <w:t>parents</w:t>
      </w:r>
      <w:r w:rsidR="00891968" w:rsidRPr="00AB4C99">
        <w:rPr>
          <w:rFonts w:ascii="Arial" w:hAnsi="Arial" w:cs="Arial"/>
          <w:bCs/>
          <w:color w:val="000000"/>
          <w:sz w:val="20"/>
          <w:szCs w:val="20"/>
        </w:rPr>
        <w:t xml:space="preserve"> and the school together</w:t>
      </w:r>
      <w:r w:rsidRPr="00AB4C99">
        <w:rPr>
          <w:rFonts w:ascii="Arial" w:hAnsi="Arial" w:cs="Arial"/>
          <w:bCs/>
          <w:color w:val="000000"/>
          <w:sz w:val="20"/>
          <w:szCs w:val="20"/>
        </w:rPr>
        <w:t xml:space="preserve"> to learn more about </w:t>
      </w:r>
      <w:r w:rsidR="00891968" w:rsidRPr="00AB4C99">
        <w:rPr>
          <w:rFonts w:ascii="Arial" w:hAnsi="Arial" w:cs="Arial"/>
          <w:bCs/>
          <w:color w:val="000000"/>
          <w:sz w:val="20"/>
          <w:szCs w:val="20"/>
        </w:rPr>
        <w:t>health and wellbeing initiative</w:t>
      </w:r>
      <w:r w:rsidRPr="00AB4C99">
        <w:rPr>
          <w:rFonts w:ascii="Arial" w:hAnsi="Arial" w:cs="Arial"/>
          <w:bCs/>
          <w:color w:val="000000"/>
          <w:sz w:val="20"/>
          <w:szCs w:val="20"/>
        </w:rPr>
        <w:t>s</w:t>
      </w:r>
      <w:r w:rsidR="00891968" w:rsidRPr="00AB4C99">
        <w:rPr>
          <w:rFonts w:ascii="Arial" w:hAnsi="Arial" w:cs="Arial"/>
          <w:bCs/>
          <w:color w:val="000000"/>
          <w:sz w:val="20"/>
          <w:szCs w:val="20"/>
        </w:rPr>
        <w:t xml:space="preserve"> and processes at BHC.  </w:t>
      </w:r>
    </w:p>
    <w:p w14:paraId="5D613610" w14:textId="4CEBFC43" w:rsidR="00557473" w:rsidRDefault="00AB39CF" w:rsidP="00AB39CF">
      <w:pPr>
        <w:pStyle w:val="ListParagraph"/>
        <w:numPr>
          <w:ilvl w:val="0"/>
          <w:numId w:val="9"/>
        </w:numPr>
        <w:spacing w:before="240" w:after="240"/>
        <w:rPr>
          <w:rFonts w:ascii="Arial" w:hAnsi="Arial" w:cs="Arial"/>
          <w:bCs/>
          <w:color w:val="000000"/>
          <w:sz w:val="20"/>
          <w:szCs w:val="20"/>
        </w:rPr>
      </w:pPr>
      <w:r w:rsidRPr="00AB4C99">
        <w:rPr>
          <w:rFonts w:ascii="Arial" w:hAnsi="Arial" w:cs="Arial"/>
          <w:bCs/>
          <w:color w:val="000000"/>
          <w:sz w:val="20"/>
          <w:szCs w:val="20"/>
        </w:rPr>
        <w:t xml:space="preserve">Exploring with the student Social Justice Club their screening the film Forget Me Not later this year and </w:t>
      </w:r>
      <w:r w:rsidR="00557473" w:rsidRPr="00AB4C99">
        <w:rPr>
          <w:rFonts w:ascii="Arial" w:hAnsi="Arial" w:cs="Arial"/>
          <w:bCs/>
          <w:color w:val="000000"/>
          <w:sz w:val="20"/>
          <w:szCs w:val="20"/>
        </w:rPr>
        <w:t>the potential for the</w:t>
      </w:r>
      <w:r w:rsidRPr="00AB4C99">
        <w:rPr>
          <w:rFonts w:ascii="Arial" w:hAnsi="Arial" w:cs="Arial"/>
          <w:bCs/>
          <w:color w:val="000000"/>
          <w:sz w:val="20"/>
          <w:szCs w:val="20"/>
        </w:rPr>
        <w:t xml:space="preserve"> Inclusion Subcommittee </w:t>
      </w:r>
      <w:r w:rsidR="00557473" w:rsidRPr="00AB4C99">
        <w:rPr>
          <w:rFonts w:ascii="Arial" w:hAnsi="Arial" w:cs="Arial"/>
          <w:bCs/>
          <w:color w:val="000000"/>
          <w:sz w:val="20"/>
          <w:szCs w:val="20"/>
        </w:rPr>
        <w:t>to provide support to this event.</w:t>
      </w:r>
    </w:p>
    <w:p w14:paraId="0B958875" w14:textId="0E0181B5" w:rsidR="00672764" w:rsidRPr="00672764" w:rsidRDefault="00672764" w:rsidP="00672764">
      <w:pPr>
        <w:pStyle w:val="ListParagraph"/>
        <w:spacing w:before="240" w:after="240"/>
        <w:ind w:left="360"/>
        <w:rPr>
          <w:rFonts w:ascii="Arial" w:hAnsi="Arial" w:cs="Arial"/>
          <w:sz w:val="20"/>
          <w:szCs w:val="20"/>
        </w:rPr>
      </w:pPr>
    </w:p>
    <w:sectPr w:rsidR="00672764" w:rsidRPr="006727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64593"/>
    <w:multiLevelType w:val="hybridMultilevel"/>
    <w:tmpl w:val="D69A714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F9F2A58"/>
    <w:multiLevelType w:val="hybridMultilevel"/>
    <w:tmpl w:val="4AA4E2B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0463D36"/>
    <w:multiLevelType w:val="hybridMultilevel"/>
    <w:tmpl w:val="BD28464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FA300F7"/>
    <w:multiLevelType w:val="hybridMultilevel"/>
    <w:tmpl w:val="525E58A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60B6820"/>
    <w:multiLevelType w:val="hybridMultilevel"/>
    <w:tmpl w:val="90BE447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A02AA4"/>
    <w:multiLevelType w:val="hybridMultilevel"/>
    <w:tmpl w:val="3F2E1370"/>
    <w:lvl w:ilvl="0" w:tplc="0C090001">
      <w:start w:val="1"/>
      <w:numFmt w:val="bullet"/>
      <w:lvlText w:val=""/>
      <w:lvlJc w:val="left"/>
      <w:pPr>
        <w:ind w:left="113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6" w15:restartNumberingAfterBreak="0">
    <w:nsid w:val="5B77254D"/>
    <w:multiLevelType w:val="hybridMultilevel"/>
    <w:tmpl w:val="D076FF5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6993EE6"/>
    <w:multiLevelType w:val="hybridMultilevel"/>
    <w:tmpl w:val="90BE447A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8BC208A"/>
    <w:multiLevelType w:val="hybridMultilevel"/>
    <w:tmpl w:val="279879A4"/>
    <w:lvl w:ilvl="0" w:tplc="0C09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num w:numId="1" w16cid:durableId="186065876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5209586">
    <w:abstractNumId w:val="2"/>
  </w:num>
  <w:num w:numId="3" w16cid:durableId="1220823652">
    <w:abstractNumId w:val="7"/>
  </w:num>
  <w:num w:numId="4" w16cid:durableId="1448309459">
    <w:abstractNumId w:val="8"/>
  </w:num>
  <w:num w:numId="5" w16cid:durableId="1439640834">
    <w:abstractNumId w:val="6"/>
  </w:num>
  <w:num w:numId="6" w16cid:durableId="1362435826">
    <w:abstractNumId w:val="4"/>
  </w:num>
  <w:num w:numId="7" w16cid:durableId="827942568">
    <w:abstractNumId w:val="3"/>
  </w:num>
  <w:num w:numId="8" w16cid:durableId="1590038438">
    <w:abstractNumId w:val="0"/>
  </w:num>
  <w:num w:numId="9" w16cid:durableId="2040737713">
    <w:abstractNumId w:val="5"/>
  </w:num>
  <w:num w:numId="10" w16cid:durableId="21279680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A28"/>
    <w:rsid w:val="000A7A61"/>
    <w:rsid w:val="001467E2"/>
    <w:rsid w:val="0015066F"/>
    <w:rsid w:val="001536DF"/>
    <w:rsid w:val="00156622"/>
    <w:rsid w:val="001F5541"/>
    <w:rsid w:val="002431CE"/>
    <w:rsid w:val="00265804"/>
    <w:rsid w:val="002F1218"/>
    <w:rsid w:val="003B0477"/>
    <w:rsid w:val="003F7C8A"/>
    <w:rsid w:val="00433ACE"/>
    <w:rsid w:val="00475AF9"/>
    <w:rsid w:val="0051242B"/>
    <w:rsid w:val="00557473"/>
    <w:rsid w:val="005A19F7"/>
    <w:rsid w:val="005B2F52"/>
    <w:rsid w:val="00645F1C"/>
    <w:rsid w:val="00672764"/>
    <w:rsid w:val="00677641"/>
    <w:rsid w:val="007E678D"/>
    <w:rsid w:val="00891968"/>
    <w:rsid w:val="008B42CE"/>
    <w:rsid w:val="008D6463"/>
    <w:rsid w:val="008E07F6"/>
    <w:rsid w:val="009036F9"/>
    <w:rsid w:val="00985ABA"/>
    <w:rsid w:val="009B2DFB"/>
    <w:rsid w:val="00A70A28"/>
    <w:rsid w:val="00AB39CF"/>
    <w:rsid w:val="00AB4C99"/>
    <w:rsid w:val="00B92A84"/>
    <w:rsid w:val="00BC6045"/>
    <w:rsid w:val="00C03ADA"/>
    <w:rsid w:val="00C1699C"/>
    <w:rsid w:val="00EE064F"/>
    <w:rsid w:val="00EF3CAC"/>
    <w:rsid w:val="00EF5A36"/>
    <w:rsid w:val="00F01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5FB79"/>
  <w15:chartTrackingRefBased/>
  <w15:docId w15:val="{0F92F797-C5E0-44A2-8A73-5A9E26392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A28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0A28"/>
    <w:pPr>
      <w:ind w:left="720"/>
      <w:contextualSpacing/>
    </w:pPr>
    <w:rPr>
      <w:rFonts w:eastAsia="Calibri"/>
      <w:lang w:val="en-AU" w:eastAsia="en-AU"/>
    </w:rPr>
  </w:style>
  <w:style w:type="table" w:styleId="TableGrid">
    <w:name w:val="Table Grid"/>
    <w:basedOn w:val="TableNormal"/>
    <w:uiPriority w:val="39"/>
    <w:rsid w:val="005A19F7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5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Catia Malaquias</dc:creator>
  <cp:keywords/>
  <dc:description/>
  <cp:lastModifiedBy>Zac Morrow</cp:lastModifiedBy>
  <cp:revision>11</cp:revision>
  <dcterms:created xsi:type="dcterms:W3CDTF">2022-03-13T15:33:00Z</dcterms:created>
  <dcterms:modified xsi:type="dcterms:W3CDTF">2022-08-31T08:29:00Z</dcterms:modified>
</cp:coreProperties>
</file>