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E8510" w14:textId="77777777" w:rsidR="00E445E9" w:rsidRPr="00401090" w:rsidRDefault="00E445E9" w:rsidP="00676DE2">
      <w:pPr>
        <w:spacing w:after="160"/>
        <w:jc w:val="center"/>
        <w:rPr>
          <w:rFonts w:ascii="Arial" w:hAnsi="Arial" w:cs="Arial"/>
          <w:b/>
          <w:color w:val="000000"/>
          <w:lang w:eastAsia="en-GB"/>
        </w:rPr>
      </w:pPr>
      <w:r w:rsidRPr="00401090">
        <w:rPr>
          <w:rFonts w:ascii="Arial" w:hAnsi="Arial" w:cs="Arial"/>
          <w:b/>
          <w:noProof/>
          <w:color w:val="000000"/>
          <w:lang w:eastAsia="en-GB"/>
        </w:rPr>
        <w:drawing>
          <wp:inline distT="0" distB="0" distL="0" distR="0" wp14:anchorId="48F724EA" wp14:editId="741652A6">
            <wp:extent cx="1209675" cy="1209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p w14:paraId="1582C3A9" w14:textId="24D25183" w:rsidR="00676DE2" w:rsidRPr="00401090" w:rsidRDefault="00E445E9" w:rsidP="00676DE2">
      <w:pPr>
        <w:spacing w:after="160"/>
        <w:jc w:val="center"/>
        <w:rPr>
          <w:rFonts w:ascii="Arial" w:hAnsi="Arial" w:cs="Arial"/>
          <w:b/>
          <w:color w:val="000000"/>
          <w:lang w:eastAsia="en-GB"/>
        </w:rPr>
      </w:pPr>
      <w:r w:rsidRPr="00401090">
        <w:rPr>
          <w:rFonts w:ascii="Arial" w:hAnsi="Arial" w:cs="Arial"/>
          <w:b/>
          <w:color w:val="000000"/>
          <w:lang w:eastAsia="en-GB"/>
        </w:rPr>
        <w:t>Bob Hawke Co</w:t>
      </w:r>
      <w:r w:rsidR="00676DE2" w:rsidRPr="00401090">
        <w:rPr>
          <w:rFonts w:ascii="Arial" w:hAnsi="Arial" w:cs="Arial"/>
          <w:b/>
          <w:color w:val="000000"/>
          <w:lang w:eastAsia="en-GB"/>
        </w:rPr>
        <w:t>llege P&amp;C</w:t>
      </w:r>
    </w:p>
    <w:p w14:paraId="03E95338" w14:textId="032FF4AF" w:rsidR="000E2542" w:rsidRDefault="006D5487" w:rsidP="003C3EAF">
      <w:pPr>
        <w:spacing w:after="160"/>
        <w:jc w:val="center"/>
        <w:rPr>
          <w:rFonts w:ascii="Arial" w:hAnsi="Arial" w:cs="Arial"/>
          <w:b/>
          <w:color w:val="000000"/>
          <w:lang w:eastAsia="en-GB"/>
        </w:rPr>
      </w:pPr>
      <w:r>
        <w:rPr>
          <w:rFonts w:ascii="Arial" w:hAnsi="Arial" w:cs="Arial"/>
          <w:b/>
          <w:color w:val="000000"/>
          <w:lang w:eastAsia="en-GB"/>
        </w:rPr>
        <w:t>Minutes</w:t>
      </w:r>
    </w:p>
    <w:p w14:paraId="5DAF763A" w14:textId="292A2B57" w:rsidR="00676DE2" w:rsidRDefault="00676DE2" w:rsidP="003C3EAF">
      <w:pPr>
        <w:spacing w:after="160"/>
        <w:jc w:val="center"/>
        <w:rPr>
          <w:rFonts w:ascii="Arial" w:hAnsi="Arial" w:cs="Arial"/>
          <w:b/>
          <w:color w:val="000000"/>
          <w:lang w:eastAsia="en-GB"/>
        </w:rPr>
      </w:pPr>
      <w:r w:rsidRPr="00401090">
        <w:rPr>
          <w:rFonts w:ascii="Arial" w:hAnsi="Arial" w:cs="Arial"/>
          <w:b/>
          <w:color w:val="000000"/>
          <w:lang w:eastAsia="en-GB"/>
        </w:rPr>
        <w:t>Inclusion Subcommittee</w:t>
      </w:r>
    </w:p>
    <w:p w14:paraId="025121B4" w14:textId="724BE9C2" w:rsidR="00676DE2" w:rsidRPr="00401090" w:rsidRDefault="00676DE2" w:rsidP="00401090">
      <w:pPr>
        <w:spacing w:after="160"/>
        <w:ind w:left="5760"/>
        <w:rPr>
          <w:rFonts w:ascii="Arial" w:hAnsi="Arial" w:cs="Arial"/>
          <w:lang w:eastAsia="en-GB"/>
        </w:rPr>
      </w:pPr>
      <w:r w:rsidRPr="00401090">
        <w:rPr>
          <w:rFonts w:ascii="Arial" w:hAnsi="Arial" w:cs="Arial"/>
          <w:b/>
          <w:color w:val="000000"/>
          <w:lang w:eastAsia="en-GB"/>
        </w:rPr>
        <w:t>Date:</w:t>
      </w:r>
      <w:r w:rsidRPr="00401090">
        <w:rPr>
          <w:rFonts w:ascii="Arial" w:hAnsi="Arial" w:cs="Arial"/>
          <w:color w:val="000000"/>
          <w:lang w:eastAsia="en-GB"/>
        </w:rPr>
        <w:t xml:space="preserve"> </w:t>
      </w:r>
      <w:r w:rsidR="006D5487">
        <w:rPr>
          <w:rFonts w:ascii="Arial" w:hAnsi="Arial" w:cs="Arial"/>
          <w:color w:val="000000"/>
          <w:lang w:eastAsia="en-GB"/>
        </w:rPr>
        <w:t>Wednesday</w:t>
      </w:r>
      <w:r w:rsidRPr="00401090">
        <w:rPr>
          <w:rFonts w:ascii="Arial" w:hAnsi="Arial" w:cs="Arial"/>
          <w:color w:val="000000"/>
          <w:lang w:eastAsia="en-GB"/>
        </w:rPr>
        <w:t xml:space="preserve">, </w:t>
      </w:r>
      <w:r w:rsidR="00647347">
        <w:rPr>
          <w:rFonts w:ascii="Arial" w:hAnsi="Arial" w:cs="Arial"/>
          <w:color w:val="000000"/>
          <w:lang w:eastAsia="en-GB"/>
        </w:rPr>
        <w:t>1</w:t>
      </w:r>
      <w:r w:rsidR="007947F2">
        <w:rPr>
          <w:rFonts w:ascii="Arial" w:hAnsi="Arial" w:cs="Arial"/>
          <w:color w:val="000000"/>
          <w:lang w:eastAsia="en-GB"/>
        </w:rPr>
        <w:t>2</w:t>
      </w:r>
      <w:r w:rsidR="00647347">
        <w:rPr>
          <w:rFonts w:ascii="Arial" w:hAnsi="Arial" w:cs="Arial"/>
          <w:color w:val="000000"/>
          <w:lang w:eastAsia="en-GB"/>
        </w:rPr>
        <w:t xml:space="preserve"> October</w:t>
      </w:r>
      <w:r w:rsidRPr="00401090">
        <w:rPr>
          <w:rFonts w:ascii="Arial" w:hAnsi="Arial" w:cs="Arial"/>
          <w:color w:val="000000"/>
          <w:lang w:eastAsia="en-GB"/>
        </w:rPr>
        <w:t xml:space="preserve">, 2022   </w:t>
      </w:r>
    </w:p>
    <w:p w14:paraId="7D86A824" w14:textId="27E02C56" w:rsidR="00676DE2" w:rsidRPr="00401090" w:rsidRDefault="00676DE2" w:rsidP="00401090">
      <w:pPr>
        <w:spacing w:after="160"/>
        <w:ind w:left="5760"/>
        <w:rPr>
          <w:rFonts w:ascii="Arial" w:hAnsi="Arial" w:cs="Arial"/>
          <w:lang w:eastAsia="en-GB"/>
        </w:rPr>
      </w:pPr>
      <w:r w:rsidRPr="00401090">
        <w:rPr>
          <w:rFonts w:ascii="Arial" w:hAnsi="Arial" w:cs="Arial"/>
          <w:b/>
          <w:color w:val="000000"/>
          <w:lang w:eastAsia="en-GB"/>
        </w:rPr>
        <w:t>Time</w:t>
      </w:r>
      <w:r w:rsidRPr="00401090">
        <w:rPr>
          <w:rFonts w:ascii="Arial" w:hAnsi="Arial" w:cs="Arial"/>
          <w:color w:val="000000"/>
          <w:lang w:eastAsia="en-GB"/>
        </w:rPr>
        <w:t xml:space="preserve">: </w:t>
      </w:r>
      <w:r w:rsidR="00A56C9E">
        <w:rPr>
          <w:rFonts w:ascii="Arial" w:hAnsi="Arial" w:cs="Arial"/>
          <w:color w:val="000000"/>
          <w:lang w:eastAsia="en-GB"/>
        </w:rPr>
        <w:t>7.30</w:t>
      </w:r>
      <w:r w:rsidRPr="00401090">
        <w:rPr>
          <w:rFonts w:ascii="Arial" w:hAnsi="Arial" w:cs="Arial"/>
          <w:color w:val="000000"/>
          <w:lang w:eastAsia="en-GB"/>
        </w:rPr>
        <w:t xml:space="preserve"> – </w:t>
      </w:r>
      <w:r w:rsidR="00A56C9E">
        <w:rPr>
          <w:rFonts w:ascii="Arial" w:hAnsi="Arial" w:cs="Arial"/>
          <w:color w:val="000000"/>
          <w:lang w:eastAsia="en-GB"/>
        </w:rPr>
        <w:t>8.30</w:t>
      </w:r>
      <w:r w:rsidRPr="00401090">
        <w:rPr>
          <w:rFonts w:ascii="Arial" w:hAnsi="Arial" w:cs="Arial"/>
          <w:color w:val="000000"/>
          <w:lang w:eastAsia="en-GB"/>
        </w:rPr>
        <w:t xml:space="preserve"> pm AWST</w:t>
      </w:r>
    </w:p>
    <w:p w14:paraId="65FA2465" w14:textId="2B1B6B0B" w:rsidR="009C5119" w:rsidRDefault="00676DE2" w:rsidP="009C5119">
      <w:pPr>
        <w:spacing w:after="160"/>
        <w:ind w:left="5760"/>
        <w:rPr>
          <w:lang w:val="en-AU"/>
        </w:rPr>
      </w:pPr>
      <w:r w:rsidRPr="00401090">
        <w:rPr>
          <w:rFonts w:ascii="Arial" w:hAnsi="Arial" w:cs="Arial"/>
          <w:b/>
          <w:color w:val="000000"/>
          <w:lang w:eastAsia="en-GB"/>
        </w:rPr>
        <w:t xml:space="preserve">Zoom link: </w:t>
      </w:r>
      <w:hyperlink r:id="rId8" w:tgtFrame="_blank" w:history="1">
        <w:r w:rsidR="00647347" w:rsidRPr="00647347">
          <w:rPr>
            <w:rStyle w:val="Hyperlink"/>
            <w:rFonts w:ascii="Arial" w:hAnsi="Arial" w:cs="Arial"/>
            <w:color w:val="1A73E8"/>
            <w:shd w:val="clear" w:color="auto" w:fill="FFFFFF"/>
          </w:rPr>
          <w:t>https://us02web.zoom.us/j/84991054602?pwd=WGN1Uk1OQXFxSm5zNktTYkNlaXVGZz09</w:t>
        </w:r>
      </w:hyperlink>
    </w:p>
    <w:p w14:paraId="20154092" w14:textId="48531C98" w:rsidR="00676DE2" w:rsidRPr="003C3EAF" w:rsidRDefault="00676DE2" w:rsidP="003C3EAF">
      <w:pPr>
        <w:ind w:left="5760"/>
        <w:rPr>
          <w:rFonts w:ascii="Helvetica" w:eastAsia="Times New Roman" w:hAnsi="Helvetica" w:cs="Times New Roman"/>
          <w:color w:val="232333"/>
          <w:shd w:val="clear" w:color="auto" w:fill="FFFFFF"/>
          <w:lang w:val="en-AU" w:eastAsia="en-GB"/>
        </w:rPr>
      </w:pPr>
    </w:p>
    <w:p w14:paraId="58C6B31C" w14:textId="61CA7F4A" w:rsidR="00676DE2" w:rsidRDefault="00676DE2" w:rsidP="00676DE2">
      <w:pPr>
        <w:pStyle w:val="ListParagraph"/>
        <w:numPr>
          <w:ilvl w:val="0"/>
          <w:numId w:val="1"/>
        </w:numPr>
        <w:spacing w:after="160"/>
        <w:rPr>
          <w:rFonts w:ascii="Arial" w:hAnsi="Arial" w:cs="Arial"/>
          <w:b/>
          <w:color w:val="000000"/>
          <w:lang w:eastAsia="en-GB"/>
        </w:rPr>
      </w:pPr>
      <w:r w:rsidRPr="00401090">
        <w:rPr>
          <w:rFonts w:ascii="Arial" w:hAnsi="Arial" w:cs="Arial"/>
          <w:b/>
          <w:color w:val="000000"/>
          <w:lang w:eastAsia="en-GB"/>
        </w:rPr>
        <w:t xml:space="preserve">Acknowledgment of country </w:t>
      </w:r>
    </w:p>
    <w:p w14:paraId="3082300C" w14:textId="0D7A1800" w:rsidR="006D5487" w:rsidRDefault="006D5487" w:rsidP="006D5487">
      <w:pPr>
        <w:pStyle w:val="ListParagraph"/>
        <w:spacing w:after="160"/>
        <w:ind w:left="360"/>
        <w:rPr>
          <w:rFonts w:ascii="Arial" w:hAnsi="Arial" w:cs="Arial"/>
          <w:b/>
          <w:color w:val="000000"/>
          <w:lang w:eastAsia="en-GB"/>
        </w:rPr>
      </w:pPr>
    </w:p>
    <w:p w14:paraId="1FF77119" w14:textId="13D31C70" w:rsidR="006D5487" w:rsidRPr="006D5487" w:rsidRDefault="006D5487" w:rsidP="006D5487">
      <w:pPr>
        <w:pStyle w:val="ListParagraph"/>
        <w:spacing w:after="160"/>
        <w:ind w:left="360"/>
        <w:rPr>
          <w:rFonts w:ascii="Arial" w:hAnsi="Arial" w:cs="Arial"/>
          <w:color w:val="000000"/>
          <w:lang w:eastAsia="en-GB"/>
        </w:rPr>
      </w:pPr>
      <w:r>
        <w:rPr>
          <w:rFonts w:ascii="Arial" w:hAnsi="Arial" w:cs="Arial"/>
          <w:color w:val="000000"/>
          <w:lang w:eastAsia="en-GB"/>
        </w:rPr>
        <w:t>The Inclusion Subcommittee acknowledged the Whadjuk Nyungar traditional custodians of country.</w:t>
      </w:r>
    </w:p>
    <w:p w14:paraId="3AC41EA0" w14:textId="77777777" w:rsidR="00676DE2" w:rsidRPr="00401090" w:rsidRDefault="00676DE2" w:rsidP="00676DE2">
      <w:pPr>
        <w:pStyle w:val="ListParagraph"/>
        <w:spacing w:after="160"/>
        <w:ind w:left="360"/>
        <w:rPr>
          <w:rFonts w:ascii="Arial" w:hAnsi="Arial" w:cs="Arial"/>
          <w:b/>
          <w:color w:val="000000"/>
          <w:lang w:eastAsia="en-GB"/>
        </w:rPr>
      </w:pPr>
    </w:p>
    <w:p w14:paraId="446C0EA1" w14:textId="14013FFD" w:rsidR="009A1574" w:rsidRPr="006D5487" w:rsidRDefault="00676DE2" w:rsidP="006D5487">
      <w:pPr>
        <w:pStyle w:val="ListParagraph"/>
        <w:numPr>
          <w:ilvl w:val="0"/>
          <w:numId w:val="1"/>
        </w:numPr>
        <w:spacing w:after="160"/>
        <w:rPr>
          <w:rFonts w:ascii="Arial" w:hAnsi="Arial" w:cs="Arial"/>
          <w:b/>
          <w:color w:val="000000"/>
          <w:lang w:eastAsia="en-GB"/>
        </w:rPr>
      </w:pPr>
      <w:r w:rsidRPr="00401090">
        <w:rPr>
          <w:rFonts w:ascii="Arial" w:hAnsi="Arial" w:cs="Arial"/>
          <w:b/>
          <w:color w:val="000000"/>
          <w:lang w:eastAsia="en-GB"/>
        </w:rPr>
        <w:t>Welcome</w:t>
      </w:r>
      <w:r w:rsidR="0017175F" w:rsidRPr="00401090">
        <w:rPr>
          <w:rFonts w:ascii="Arial" w:hAnsi="Arial" w:cs="Arial"/>
          <w:b/>
          <w:color w:val="000000"/>
          <w:lang w:eastAsia="en-GB"/>
        </w:rPr>
        <w:t xml:space="preserve"> </w:t>
      </w:r>
    </w:p>
    <w:p w14:paraId="253ABE45" w14:textId="77777777" w:rsidR="006D5487" w:rsidRDefault="006D5487" w:rsidP="006D5487">
      <w:pPr>
        <w:pStyle w:val="ListParagraph"/>
        <w:ind w:left="360"/>
        <w:rPr>
          <w:rFonts w:ascii="Arial" w:hAnsi="Arial" w:cs="Arial"/>
          <w:i/>
          <w:iCs/>
          <w:color w:val="000000"/>
          <w:lang w:eastAsia="en-GB"/>
        </w:rPr>
      </w:pPr>
    </w:p>
    <w:p w14:paraId="6BB745AE" w14:textId="59A22FF9" w:rsidR="00676DE2" w:rsidRPr="006D5487" w:rsidRDefault="00676DE2" w:rsidP="006D5487">
      <w:pPr>
        <w:pStyle w:val="ListParagraph"/>
        <w:ind w:left="360"/>
        <w:rPr>
          <w:rFonts w:ascii="Arial" w:hAnsi="Arial" w:cs="Arial"/>
          <w:color w:val="000000"/>
          <w:lang w:eastAsia="en-GB"/>
        </w:rPr>
      </w:pPr>
      <w:r w:rsidRPr="006D5487">
        <w:rPr>
          <w:rFonts w:ascii="Arial" w:hAnsi="Arial" w:cs="Arial"/>
          <w:color w:val="000000"/>
          <w:lang w:eastAsia="en-GB"/>
        </w:rPr>
        <w:t xml:space="preserve">Present: </w:t>
      </w:r>
      <w:r w:rsidR="006D5487" w:rsidRPr="006D5487">
        <w:rPr>
          <w:rFonts w:ascii="Arial" w:hAnsi="Arial" w:cs="Arial"/>
          <w:color w:val="000000"/>
          <w:lang w:eastAsia="en-GB"/>
        </w:rPr>
        <w:t>Tanya Cavlovic, Catia Malaquias (Secretary), Delvene Mercer, Zac Morrow (Convenor).</w:t>
      </w:r>
    </w:p>
    <w:p w14:paraId="70F92216" w14:textId="7086788C" w:rsidR="00676DE2" w:rsidRPr="006D5487" w:rsidRDefault="00676DE2" w:rsidP="00F120BF">
      <w:pPr>
        <w:ind w:left="360"/>
        <w:rPr>
          <w:rFonts w:ascii="Arial" w:hAnsi="Arial" w:cs="Arial"/>
          <w:color w:val="000000"/>
          <w:lang w:eastAsia="en-GB"/>
        </w:rPr>
      </w:pPr>
      <w:r w:rsidRPr="006D5487">
        <w:rPr>
          <w:rFonts w:ascii="Arial" w:hAnsi="Arial" w:cs="Arial"/>
          <w:color w:val="000000"/>
          <w:lang w:eastAsia="en-GB"/>
        </w:rPr>
        <w:t xml:space="preserve">Apologies:  </w:t>
      </w:r>
      <w:r w:rsidR="00DE1213" w:rsidRPr="006D5487">
        <w:rPr>
          <w:rFonts w:ascii="Arial" w:hAnsi="Arial" w:cs="Arial"/>
          <w:color w:val="000000"/>
          <w:lang w:eastAsia="en-GB"/>
        </w:rPr>
        <w:t>Joanna Lomman</w:t>
      </w:r>
    </w:p>
    <w:p w14:paraId="723C847F" w14:textId="35217B3F" w:rsidR="00676DE2" w:rsidRPr="006D5487" w:rsidRDefault="00676DE2" w:rsidP="00F120BF">
      <w:pPr>
        <w:ind w:left="360"/>
        <w:rPr>
          <w:rFonts w:ascii="Arial" w:hAnsi="Arial" w:cs="Arial"/>
          <w:color w:val="000000"/>
          <w:lang w:eastAsia="en-GB"/>
        </w:rPr>
      </w:pPr>
      <w:r w:rsidRPr="006D5487">
        <w:rPr>
          <w:rFonts w:ascii="Arial" w:hAnsi="Arial" w:cs="Arial"/>
          <w:color w:val="000000"/>
          <w:lang w:eastAsia="en-GB"/>
        </w:rPr>
        <w:t>Quorum:</w:t>
      </w:r>
      <w:r w:rsidR="00DE1213" w:rsidRPr="006D5487">
        <w:rPr>
          <w:rFonts w:ascii="Arial" w:hAnsi="Arial" w:cs="Arial"/>
          <w:color w:val="000000"/>
          <w:lang w:eastAsia="en-GB"/>
        </w:rPr>
        <w:t xml:space="preserve"> Y</w:t>
      </w:r>
      <w:r w:rsidR="006D5487" w:rsidRPr="006D5487">
        <w:rPr>
          <w:rFonts w:ascii="Arial" w:hAnsi="Arial" w:cs="Arial"/>
          <w:color w:val="000000"/>
          <w:lang w:eastAsia="en-GB"/>
        </w:rPr>
        <w:t>es</w:t>
      </w:r>
    </w:p>
    <w:p w14:paraId="5BE39390" w14:textId="328B3137" w:rsidR="00676DE2" w:rsidRPr="006D5487" w:rsidRDefault="00676DE2" w:rsidP="006D5487">
      <w:pPr>
        <w:ind w:left="360"/>
        <w:rPr>
          <w:rFonts w:ascii="Arial" w:hAnsi="Arial" w:cs="Arial"/>
          <w:color w:val="000000"/>
          <w:lang w:eastAsia="en-GB"/>
        </w:rPr>
      </w:pPr>
      <w:r w:rsidRPr="006D5487">
        <w:rPr>
          <w:rFonts w:ascii="Arial" w:hAnsi="Arial" w:cs="Arial"/>
          <w:color w:val="000000"/>
          <w:lang w:eastAsia="en-GB"/>
        </w:rPr>
        <w:t xml:space="preserve">Guests: </w:t>
      </w:r>
      <w:r w:rsidR="006D5487" w:rsidRPr="006D5487">
        <w:rPr>
          <w:rFonts w:ascii="Arial" w:hAnsi="Arial" w:cs="Arial"/>
          <w:color w:val="000000"/>
          <w:lang w:eastAsia="en-GB"/>
        </w:rPr>
        <w:t>Nil</w:t>
      </w:r>
    </w:p>
    <w:p w14:paraId="20EBC726" w14:textId="77777777" w:rsidR="006D5487" w:rsidRPr="006D5487" w:rsidRDefault="006D5487" w:rsidP="006D5487">
      <w:pPr>
        <w:rPr>
          <w:rFonts w:ascii="Arial" w:hAnsi="Arial" w:cs="Arial"/>
          <w:i/>
          <w:iCs/>
          <w:color w:val="000000"/>
          <w:lang w:eastAsia="en-GB"/>
        </w:rPr>
      </w:pPr>
    </w:p>
    <w:p w14:paraId="44A0EB41" w14:textId="263F021E" w:rsidR="00676DE2" w:rsidRPr="00401090" w:rsidRDefault="00676DE2" w:rsidP="00676DE2">
      <w:pPr>
        <w:pStyle w:val="ListParagraph"/>
        <w:numPr>
          <w:ilvl w:val="0"/>
          <w:numId w:val="1"/>
        </w:numPr>
        <w:spacing w:after="160"/>
        <w:rPr>
          <w:rFonts w:ascii="Arial" w:hAnsi="Arial" w:cs="Arial"/>
          <w:b/>
          <w:color w:val="000000"/>
          <w:lang w:eastAsia="en-GB"/>
        </w:rPr>
      </w:pPr>
      <w:r w:rsidRPr="00401090">
        <w:rPr>
          <w:rFonts w:ascii="Arial" w:hAnsi="Arial" w:cs="Arial"/>
          <w:b/>
          <w:color w:val="000000"/>
          <w:lang w:eastAsia="en-GB"/>
        </w:rPr>
        <w:t>Conflicts of Interest</w:t>
      </w:r>
      <w:r w:rsidR="0017175F" w:rsidRPr="00401090">
        <w:rPr>
          <w:rFonts w:ascii="Arial" w:hAnsi="Arial" w:cs="Arial"/>
          <w:b/>
          <w:color w:val="000000"/>
          <w:lang w:eastAsia="en-GB"/>
        </w:rPr>
        <w:t xml:space="preserve"> </w:t>
      </w:r>
    </w:p>
    <w:p w14:paraId="0123891A" w14:textId="54FFD14A" w:rsidR="00494E10" w:rsidRPr="006D5487" w:rsidRDefault="006D5487" w:rsidP="006D5487">
      <w:pPr>
        <w:spacing w:after="160"/>
        <w:ind w:left="360"/>
        <w:rPr>
          <w:rFonts w:ascii="Arial" w:hAnsi="Arial" w:cs="Arial"/>
          <w:iCs/>
          <w:color w:val="000000"/>
          <w:lang w:eastAsia="en-GB"/>
        </w:rPr>
      </w:pPr>
      <w:r w:rsidRPr="006D5487">
        <w:rPr>
          <w:rFonts w:ascii="Arial" w:hAnsi="Arial" w:cs="Arial"/>
          <w:iCs/>
          <w:color w:val="000000"/>
          <w:lang w:eastAsia="en-GB"/>
        </w:rPr>
        <w:t>No c</w:t>
      </w:r>
      <w:r w:rsidR="00676DE2" w:rsidRPr="006D5487">
        <w:rPr>
          <w:rFonts w:ascii="Arial" w:hAnsi="Arial" w:cs="Arial"/>
          <w:iCs/>
          <w:color w:val="000000"/>
          <w:lang w:eastAsia="en-GB"/>
        </w:rPr>
        <w:t xml:space="preserve">onflicts of interest raised. </w:t>
      </w:r>
    </w:p>
    <w:p w14:paraId="611D3264" w14:textId="364B485B" w:rsidR="00676DE2" w:rsidRPr="00401090" w:rsidRDefault="00676DE2" w:rsidP="00676DE2">
      <w:pPr>
        <w:pStyle w:val="ListParagraph"/>
        <w:numPr>
          <w:ilvl w:val="0"/>
          <w:numId w:val="1"/>
        </w:numPr>
        <w:spacing w:after="160"/>
        <w:rPr>
          <w:rFonts w:ascii="Arial" w:hAnsi="Arial" w:cs="Arial"/>
          <w:b/>
          <w:color w:val="000000"/>
          <w:lang w:eastAsia="en-GB"/>
        </w:rPr>
      </w:pPr>
      <w:r w:rsidRPr="00401090">
        <w:rPr>
          <w:rFonts w:ascii="Arial" w:hAnsi="Arial" w:cs="Arial"/>
          <w:b/>
          <w:color w:val="000000"/>
          <w:lang w:eastAsia="en-GB"/>
        </w:rPr>
        <w:t>Action log</w:t>
      </w:r>
      <w:r w:rsidR="0017175F" w:rsidRPr="00401090">
        <w:rPr>
          <w:rFonts w:ascii="Arial" w:hAnsi="Arial" w:cs="Arial"/>
          <w:b/>
          <w:color w:val="000000"/>
          <w:lang w:eastAsia="en-GB"/>
        </w:rPr>
        <w:t xml:space="preserve"> (</w:t>
      </w:r>
      <w:r w:rsidR="00F120BF" w:rsidRPr="00401090">
        <w:rPr>
          <w:rFonts w:ascii="Arial" w:hAnsi="Arial" w:cs="Arial"/>
          <w:b/>
          <w:color w:val="000000"/>
          <w:lang w:eastAsia="en-GB"/>
        </w:rPr>
        <w:t>All</w:t>
      </w:r>
      <w:r w:rsidR="0017175F" w:rsidRPr="00401090">
        <w:rPr>
          <w:rFonts w:ascii="Arial" w:hAnsi="Arial" w:cs="Arial"/>
          <w:b/>
          <w:color w:val="000000"/>
          <w:lang w:eastAsia="en-GB"/>
        </w:rPr>
        <w:t>)</w:t>
      </w:r>
    </w:p>
    <w:p w14:paraId="7EFED2FD" w14:textId="029B0FCA" w:rsidR="00401090" w:rsidRPr="006D5487" w:rsidRDefault="00676DE2" w:rsidP="003C3EAF">
      <w:pPr>
        <w:spacing w:after="160"/>
        <w:ind w:left="360"/>
        <w:rPr>
          <w:rFonts w:ascii="Arial" w:hAnsi="Arial" w:cs="Arial"/>
          <w:iCs/>
          <w:color w:val="000000"/>
          <w:lang w:eastAsia="en-GB"/>
        </w:rPr>
      </w:pPr>
      <w:r w:rsidRPr="006D5487">
        <w:rPr>
          <w:rFonts w:ascii="Arial" w:hAnsi="Arial" w:cs="Arial"/>
          <w:iCs/>
          <w:color w:val="000000"/>
          <w:lang w:eastAsia="en-GB"/>
        </w:rPr>
        <w:t>Action log items</w:t>
      </w:r>
      <w:r w:rsidR="006D5487" w:rsidRPr="006D5487">
        <w:rPr>
          <w:rFonts w:ascii="Arial" w:hAnsi="Arial" w:cs="Arial"/>
          <w:iCs/>
          <w:color w:val="000000"/>
          <w:lang w:eastAsia="en-GB"/>
        </w:rPr>
        <w:t xml:space="preserve"> were discussed and updated as below. Notably:</w:t>
      </w:r>
    </w:p>
    <w:p w14:paraId="11B9674B" w14:textId="2B127BCA" w:rsidR="006D5487" w:rsidRDefault="006D5487" w:rsidP="006D5487">
      <w:pPr>
        <w:pStyle w:val="ListParagraph"/>
        <w:numPr>
          <w:ilvl w:val="0"/>
          <w:numId w:val="2"/>
        </w:numPr>
        <w:spacing w:before="120" w:after="160" w:line="276" w:lineRule="auto"/>
        <w:rPr>
          <w:rFonts w:ascii="Arial" w:hAnsi="Arial" w:cs="Arial"/>
          <w:i/>
          <w:color w:val="000000"/>
          <w:lang w:eastAsia="en-GB"/>
        </w:rPr>
      </w:pPr>
      <w:r w:rsidRPr="006D5487">
        <w:rPr>
          <w:rFonts w:ascii="Arial" w:hAnsi="Arial" w:cs="Arial"/>
          <w:iCs/>
          <w:color w:val="000000"/>
          <w:lang w:eastAsia="en-GB"/>
        </w:rPr>
        <w:t xml:space="preserve">It was </w:t>
      </w:r>
      <w:r>
        <w:rPr>
          <w:rFonts w:ascii="Arial" w:hAnsi="Arial" w:cs="Arial"/>
          <w:iCs/>
          <w:color w:val="000000"/>
          <w:lang w:eastAsia="en-GB"/>
        </w:rPr>
        <w:t xml:space="preserve">unanimously </w:t>
      </w:r>
      <w:r w:rsidRPr="006D5487">
        <w:rPr>
          <w:rFonts w:ascii="Arial" w:hAnsi="Arial" w:cs="Arial"/>
          <w:iCs/>
          <w:color w:val="000000"/>
          <w:lang w:eastAsia="en-GB"/>
        </w:rPr>
        <w:t xml:space="preserve">agreed to put on hold survey questions and website updates given the capacity of </w:t>
      </w:r>
      <w:r>
        <w:rPr>
          <w:rFonts w:ascii="Arial" w:hAnsi="Arial" w:cs="Arial"/>
          <w:iCs/>
          <w:color w:val="000000"/>
          <w:lang w:eastAsia="en-GB"/>
        </w:rPr>
        <w:t>C</w:t>
      </w:r>
      <w:r w:rsidRPr="006D5487">
        <w:rPr>
          <w:rFonts w:ascii="Arial" w:hAnsi="Arial" w:cs="Arial"/>
          <w:iCs/>
          <w:color w:val="000000"/>
          <w:lang w:eastAsia="en-GB"/>
        </w:rPr>
        <w:t>ollege staff at this time, including Nicole Cooper being on secondment to the Department of Education</w:t>
      </w:r>
      <w:r>
        <w:rPr>
          <w:rFonts w:ascii="Arial" w:hAnsi="Arial" w:cs="Arial"/>
          <w:i/>
          <w:color w:val="000000"/>
          <w:lang w:eastAsia="en-GB"/>
        </w:rPr>
        <w:t>.</w:t>
      </w:r>
    </w:p>
    <w:p w14:paraId="0FA642BF" w14:textId="77777777" w:rsidR="00386E2D" w:rsidRPr="00386E2D" w:rsidRDefault="006D5487" w:rsidP="006D5487">
      <w:pPr>
        <w:pStyle w:val="ListParagraph"/>
        <w:numPr>
          <w:ilvl w:val="0"/>
          <w:numId w:val="2"/>
        </w:numPr>
        <w:spacing w:before="120" w:after="160" w:line="276" w:lineRule="auto"/>
        <w:rPr>
          <w:rFonts w:ascii="Arial" w:hAnsi="Arial" w:cs="Arial"/>
          <w:i/>
          <w:color w:val="000000"/>
          <w:lang w:eastAsia="en-GB"/>
        </w:rPr>
      </w:pPr>
      <w:r>
        <w:rPr>
          <w:rFonts w:ascii="Arial" w:hAnsi="Arial" w:cs="Arial"/>
          <w:iCs/>
          <w:color w:val="000000"/>
          <w:lang w:eastAsia="en-GB"/>
        </w:rPr>
        <w:t xml:space="preserve">It was unanimously </w:t>
      </w:r>
      <w:r w:rsidRPr="006D5487">
        <w:rPr>
          <w:rFonts w:ascii="Arial" w:hAnsi="Arial" w:cs="Arial"/>
          <w:iCs/>
          <w:color w:val="000000"/>
          <w:lang w:eastAsia="en-GB"/>
        </w:rPr>
        <w:t>agreed to</w:t>
      </w:r>
      <w:r>
        <w:rPr>
          <w:rFonts w:ascii="Arial" w:hAnsi="Arial" w:cs="Arial"/>
          <w:iCs/>
          <w:color w:val="000000"/>
          <w:lang w:eastAsia="en-GB"/>
        </w:rPr>
        <w:t xml:space="preserve"> continue to pursue a parent information event about mental health and wellbeing support for students, possibly for Mental Health Week 2023.  </w:t>
      </w:r>
    </w:p>
    <w:p w14:paraId="11289EDB" w14:textId="1FB73EFB" w:rsidR="006D5487" w:rsidRPr="00401090" w:rsidRDefault="00386E2D" w:rsidP="00386E2D">
      <w:pPr>
        <w:pStyle w:val="ListParagraph"/>
        <w:spacing w:before="120" w:after="160" w:line="276" w:lineRule="auto"/>
        <w:ind w:left="1080"/>
        <w:rPr>
          <w:rFonts w:ascii="Arial" w:hAnsi="Arial" w:cs="Arial"/>
          <w:i/>
          <w:color w:val="000000"/>
          <w:lang w:eastAsia="en-GB"/>
        </w:rPr>
      </w:pPr>
      <w:r w:rsidRPr="00386E2D">
        <w:rPr>
          <w:rFonts w:ascii="Arial" w:hAnsi="Arial" w:cs="Arial"/>
          <w:b/>
          <w:bCs/>
          <w:iCs/>
          <w:color w:val="FF0000"/>
          <w:lang w:eastAsia="en-GB"/>
        </w:rPr>
        <w:lastRenderedPageBreak/>
        <w:t>Action:</w:t>
      </w:r>
      <w:r w:rsidRPr="00386E2D">
        <w:rPr>
          <w:rFonts w:ascii="Arial" w:hAnsi="Arial" w:cs="Arial"/>
          <w:iCs/>
          <w:color w:val="FF0000"/>
          <w:lang w:eastAsia="en-GB"/>
        </w:rPr>
        <w:t xml:space="preserve">  </w:t>
      </w:r>
      <w:r w:rsidR="006D5487">
        <w:rPr>
          <w:rFonts w:ascii="Arial" w:hAnsi="Arial" w:cs="Arial"/>
          <w:iCs/>
          <w:color w:val="000000"/>
          <w:lang w:eastAsia="en-GB"/>
        </w:rPr>
        <w:t xml:space="preserve">CM to raise </w:t>
      </w:r>
      <w:r>
        <w:rPr>
          <w:rFonts w:ascii="Arial" w:hAnsi="Arial" w:cs="Arial"/>
          <w:iCs/>
          <w:color w:val="000000"/>
          <w:lang w:eastAsia="en-GB"/>
        </w:rPr>
        <w:t xml:space="preserve">mental health and wellbeing parent event </w:t>
      </w:r>
      <w:r w:rsidR="004B11EA">
        <w:rPr>
          <w:rFonts w:ascii="Arial" w:hAnsi="Arial" w:cs="Arial"/>
          <w:iCs/>
          <w:color w:val="000000"/>
          <w:lang w:eastAsia="en-GB"/>
        </w:rPr>
        <w:t xml:space="preserve">for 2023 </w:t>
      </w:r>
      <w:r w:rsidR="006D5487">
        <w:rPr>
          <w:rFonts w:ascii="Arial" w:hAnsi="Arial" w:cs="Arial"/>
          <w:iCs/>
          <w:color w:val="000000"/>
          <w:lang w:eastAsia="en-GB"/>
        </w:rPr>
        <w:t>with Kate Reid.</w:t>
      </w:r>
    </w:p>
    <w:p w14:paraId="73EB9D3E" w14:textId="31DA8FDA" w:rsidR="006D5487" w:rsidRPr="00A33FFC" w:rsidRDefault="0017175F" w:rsidP="00A33FFC">
      <w:pPr>
        <w:spacing w:before="120" w:after="160" w:line="276" w:lineRule="auto"/>
        <w:rPr>
          <w:rFonts w:ascii="Arial" w:hAnsi="Arial" w:cs="Arial"/>
          <w:b/>
          <w:color w:val="000000"/>
          <w:lang w:eastAsia="en-GB"/>
        </w:rPr>
      </w:pPr>
      <w:r w:rsidRPr="00401090">
        <w:rPr>
          <w:rFonts w:ascii="Arial" w:hAnsi="Arial" w:cs="Arial"/>
          <w:b/>
          <w:color w:val="000000"/>
          <w:lang w:eastAsia="en-GB"/>
        </w:rPr>
        <w:t>5</w:t>
      </w:r>
      <w:r w:rsidR="00676DE2" w:rsidRPr="00401090">
        <w:rPr>
          <w:rFonts w:ascii="Arial" w:hAnsi="Arial" w:cs="Arial"/>
          <w:b/>
          <w:color w:val="000000"/>
          <w:lang w:eastAsia="en-GB"/>
        </w:rPr>
        <w:t xml:space="preserve">. </w:t>
      </w:r>
      <w:r w:rsidR="000D535B" w:rsidRPr="00401090">
        <w:rPr>
          <w:rFonts w:ascii="Arial" w:hAnsi="Arial" w:cs="Arial"/>
          <w:b/>
          <w:color w:val="000000"/>
          <w:lang w:eastAsia="en-GB"/>
        </w:rPr>
        <w:t>Items for discussion/decision</w:t>
      </w:r>
      <w:r w:rsidRPr="00401090">
        <w:rPr>
          <w:rFonts w:ascii="Arial" w:hAnsi="Arial" w:cs="Arial"/>
          <w:b/>
          <w:color w:val="000000"/>
          <w:lang w:eastAsia="en-GB"/>
        </w:rPr>
        <w:t xml:space="preserve"> </w:t>
      </w:r>
    </w:p>
    <w:p w14:paraId="7886EADF" w14:textId="627103EC" w:rsidR="00A33FFC" w:rsidRPr="00A33FFC" w:rsidRDefault="00A33FFC" w:rsidP="00A33FFC">
      <w:pPr>
        <w:pStyle w:val="ListParagraph"/>
        <w:numPr>
          <w:ilvl w:val="0"/>
          <w:numId w:val="2"/>
        </w:numPr>
        <w:spacing w:before="120" w:after="160" w:line="276" w:lineRule="auto"/>
        <w:rPr>
          <w:rFonts w:ascii="Arial" w:hAnsi="Arial" w:cs="Arial"/>
          <w:bCs/>
          <w:color w:val="000000"/>
          <w:lang w:eastAsia="en-GB"/>
        </w:rPr>
      </w:pPr>
      <w:r>
        <w:rPr>
          <w:rFonts w:ascii="Arial" w:hAnsi="Arial" w:cs="Arial"/>
          <w:bCs/>
          <w:color w:val="000000"/>
          <w:lang w:eastAsia="en-GB"/>
        </w:rPr>
        <w:t>Update on Diversity &amp; Inclusion Calendar Social Media Posts:  All agreed this is going well</w:t>
      </w:r>
      <w:r w:rsidR="00386E2D">
        <w:rPr>
          <w:rFonts w:ascii="Arial" w:hAnsi="Arial" w:cs="Arial"/>
          <w:bCs/>
          <w:color w:val="000000"/>
          <w:lang w:eastAsia="en-GB"/>
        </w:rPr>
        <w:t>.</w:t>
      </w:r>
    </w:p>
    <w:p w14:paraId="4AA7DFC8" w14:textId="3A65042C" w:rsidR="00251385" w:rsidRPr="00A33FFC" w:rsidRDefault="00A33FFC" w:rsidP="00D41A44">
      <w:pPr>
        <w:pStyle w:val="ListParagraph"/>
        <w:numPr>
          <w:ilvl w:val="0"/>
          <w:numId w:val="2"/>
        </w:numPr>
        <w:spacing w:before="120" w:after="160" w:line="276" w:lineRule="auto"/>
        <w:rPr>
          <w:rFonts w:ascii="Arial" w:hAnsi="Arial" w:cs="Arial"/>
          <w:b/>
          <w:color w:val="000000"/>
          <w:lang w:eastAsia="en-GB"/>
        </w:rPr>
      </w:pPr>
      <w:r>
        <w:rPr>
          <w:rFonts w:ascii="Arial" w:hAnsi="Arial" w:cs="Arial"/>
          <w:bCs/>
          <w:color w:val="000000"/>
          <w:lang w:eastAsia="en-GB"/>
        </w:rPr>
        <w:t>Discussion about how to engage</w:t>
      </w:r>
      <w:r w:rsidR="00251385">
        <w:rPr>
          <w:rFonts w:ascii="Arial" w:hAnsi="Arial" w:cs="Arial"/>
          <w:bCs/>
          <w:color w:val="000000"/>
          <w:lang w:eastAsia="en-GB"/>
        </w:rPr>
        <w:t xml:space="preserve"> with P&amp;C </w:t>
      </w:r>
      <w:r>
        <w:rPr>
          <w:rFonts w:ascii="Arial" w:hAnsi="Arial" w:cs="Arial"/>
          <w:bCs/>
          <w:color w:val="000000"/>
          <w:lang w:eastAsia="en-GB"/>
        </w:rPr>
        <w:t>Events Planning Subcommittee and Music Parents Collective about ensuring that</w:t>
      </w:r>
      <w:r w:rsidR="00554A17">
        <w:rPr>
          <w:rFonts w:ascii="Arial" w:hAnsi="Arial" w:cs="Arial"/>
          <w:bCs/>
          <w:color w:val="000000"/>
          <w:lang w:eastAsia="en-GB"/>
        </w:rPr>
        <w:t xml:space="preserve"> upcoming P&amp;C events </w:t>
      </w:r>
      <w:r>
        <w:rPr>
          <w:rFonts w:ascii="Arial" w:hAnsi="Arial" w:cs="Arial"/>
          <w:bCs/>
          <w:color w:val="000000"/>
          <w:lang w:eastAsia="en-GB"/>
        </w:rPr>
        <w:t xml:space="preserve">are accessible and inclusive.  It was noticed that the </w:t>
      </w:r>
      <w:r w:rsidR="00554A17">
        <w:rPr>
          <w:rFonts w:ascii="Arial" w:hAnsi="Arial" w:cs="Arial"/>
          <w:bCs/>
          <w:color w:val="000000"/>
          <w:lang w:eastAsia="en-GB"/>
        </w:rPr>
        <w:t>sensory tent at sports carnival</w:t>
      </w:r>
      <w:r>
        <w:rPr>
          <w:rFonts w:ascii="Arial" w:hAnsi="Arial" w:cs="Arial"/>
          <w:bCs/>
          <w:color w:val="000000"/>
          <w:lang w:eastAsia="en-GB"/>
        </w:rPr>
        <w:t xml:space="preserve"> set a good example and we could explore ensuring a quiet space at certain P&amp;C events.  Some concerns expressed about how to approach the Subcommittees without overwhelming them given they don’t have many people.  DM suggested trying to engage about it next year after the membership for the P&amp;C Events Planning Subcommittee is settled. CM suggested working to ensure the Celebration of Learning P&amp;C event is more inclusive and leveraging that as an example to go forward with a more consistent approach from next year. TC identified a helpful accessible event planning checklist that we could use to create our own</w:t>
      </w:r>
      <w:r w:rsidR="004B11EA">
        <w:rPr>
          <w:rFonts w:ascii="Arial" w:hAnsi="Arial" w:cs="Arial"/>
          <w:bCs/>
          <w:color w:val="000000"/>
          <w:lang w:eastAsia="en-GB"/>
        </w:rPr>
        <w:t xml:space="preserve"> and will circulate it</w:t>
      </w:r>
      <w:r>
        <w:rPr>
          <w:rFonts w:ascii="Arial" w:hAnsi="Arial" w:cs="Arial"/>
          <w:bCs/>
          <w:color w:val="000000"/>
          <w:lang w:eastAsia="en-GB"/>
        </w:rPr>
        <w:t>.  CM mentioned adding something to even</w:t>
      </w:r>
      <w:r w:rsidR="007037E2">
        <w:rPr>
          <w:rFonts w:ascii="Arial" w:hAnsi="Arial" w:cs="Arial"/>
          <w:bCs/>
          <w:color w:val="000000"/>
          <w:lang w:eastAsia="en-GB"/>
        </w:rPr>
        <w:t>t</w:t>
      </w:r>
      <w:r>
        <w:rPr>
          <w:rFonts w:ascii="Arial" w:hAnsi="Arial" w:cs="Arial"/>
          <w:bCs/>
          <w:color w:val="000000"/>
          <w:lang w:eastAsia="en-GB"/>
        </w:rPr>
        <w:t xml:space="preserve"> information and registration links and suggested the following:</w:t>
      </w:r>
    </w:p>
    <w:p w14:paraId="19D82B8E" w14:textId="77777777" w:rsidR="00A33FFC" w:rsidRPr="00A33FFC" w:rsidRDefault="00A33FFC" w:rsidP="00A33FFC">
      <w:pPr>
        <w:ind w:left="1080"/>
        <w:rPr>
          <w:rFonts w:ascii="Times New Roman" w:eastAsia="Times New Roman" w:hAnsi="Times New Roman" w:cs="Times New Roman"/>
          <w:lang w:val="en-AU" w:eastAsia="en-AU"/>
        </w:rPr>
      </w:pPr>
      <w:r w:rsidRPr="00A33FFC">
        <w:rPr>
          <w:rFonts w:ascii="Arial" w:eastAsia="Times New Roman" w:hAnsi="Arial" w:cs="Arial"/>
          <w:i/>
          <w:iCs/>
          <w:color w:val="222222"/>
          <w:u w:val="single"/>
          <w:shd w:val="clear" w:color="auto" w:fill="FFFFFF"/>
          <w:lang w:val="en-AU" w:eastAsia="en-AU"/>
        </w:rPr>
        <w:t>Access and inclusion</w:t>
      </w:r>
      <w:r w:rsidRPr="00A33FFC">
        <w:rPr>
          <w:rFonts w:ascii="Arial" w:eastAsia="Times New Roman" w:hAnsi="Arial" w:cs="Arial"/>
          <w:i/>
          <w:iCs/>
          <w:color w:val="222222"/>
          <w:u w:val="single"/>
          <w:shd w:val="clear" w:color="auto" w:fill="FFFFFF"/>
          <w:lang w:val="en-AU" w:eastAsia="en-AU"/>
        </w:rPr>
        <w:br/>
      </w:r>
      <w:r w:rsidRPr="00A33FFC">
        <w:rPr>
          <w:rFonts w:ascii="Arial" w:eastAsia="Times New Roman" w:hAnsi="Arial" w:cs="Arial"/>
          <w:i/>
          <w:iCs/>
          <w:color w:val="222222"/>
          <w:shd w:val="clear" w:color="auto" w:fill="FFFFFF"/>
          <w:lang w:val="en-AU" w:eastAsia="en-AU"/>
        </w:rPr>
        <w:br/>
        <w:t>The Bob Hawke College P&amp;C are committed to ensuring everyone feels welcomed and included at our events. Bob Hawke College is accessible for people using wheelchairs and other mobility aids. </w:t>
      </w:r>
    </w:p>
    <w:p w14:paraId="150BB7E3" w14:textId="77777777" w:rsidR="00A33FFC" w:rsidRPr="00A33FFC" w:rsidRDefault="00A33FFC" w:rsidP="00A33FFC">
      <w:pPr>
        <w:shd w:val="clear" w:color="auto" w:fill="FFFFFF"/>
        <w:rPr>
          <w:rFonts w:ascii="Arial" w:eastAsia="Times New Roman" w:hAnsi="Arial" w:cs="Arial"/>
          <w:color w:val="222222"/>
          <w:lang w:val="en-AU" w:eastAsia="en-AU"/>
        </w:rPr>
      </w:pPr>
    </w:p>
    <w:p w14:paraId="7D9A3602" w14:textId="77777777" w:rsidR="00A33FFC" w:rsidRPr="00A33FFC" w:rsidRDefault="00A33FFC" w:rsidP="00A33FFC">
      <w:pPr>
        <w:shd w:val="clear" w:color="auto" w:fill="FFFFFF"/>
        <w:ind w:left="360" w:firstLine="720"/>
        <w:rPr>
          <w:rFonts w:ascii="Arial" w:eastAsia="Times New Roman" w:hAnsi="Arial" w:cs="Arial"/>
          <w:color w:val="222222"/>
          <w:lang w:val="en-AU" w:eastAsia="en-AU"/>
        </w:rPr>
      </w:pPr>
      <w:r w:rsidRPr="00A33FFC">
        <w:rPr>
          <w:rFonts w:ascii="Arial" w:eastAsia="Times New Roman" w:hAnsi="Arial" w:cs="Arial"/>
          <w:i/>
          <w:iCs/>
          <w:color w:val="222222"/>
          <w:lang w:val="en-AU" w:eastAsia="en-AU"/>
        </w:rPr>
        <w:t>Other details include:</w:t>
      </w:r>
    </w:p>
    <w:p w14:paraId="2016F3EC" w14:textId="77777777" w:rsidR="00A33FFC" w:rsidRPr="00A33FFC" w:rsidRDefault="00A33FFC" w:rsidP="00A33FFC">
      <w:pPr>
        <w:pStyle w:val="ListParagraph"/>
        <w:numPr>
          <w:ilvl w:val="1"/>
          <w:numId w:val="5"/>
        </w:numPr>
        <w:shd w:val="clear" w:color="auto" w:fill="FFFFFF"/>
        <w:rPr>
          <w:rFonts w:ascii="Arial" w:eastAsia="Times New Roman" w:hAnsi="Arial" w:cs="Arial"/>
          <w:color w:val="222222"/>
          <w:lang w:val="en-AU" w:eastAsia="en-AU"/>
        </w:rPr>
      </w:pPr>
      <w:r w:rsidRPr="00A33FFC">
        <w:rPr>
          <w:rFonts w:ascii="Arial" w:eastAsia="Times New Roman" w:hAnsi="Arial" w:cs="Arial"/>
          <w:i/>
          <w:iCs/>
          <w:color w:val="222222"/>
          <w:lang w:val="en-AU" w:eastAsia="en-AU"/>
        </w:rPr>
        <w:t>Accessible Toilets</w:t>
      </w:r>
    </w:p>
    <w:p w14:paraId="2B986EB1" w14:textId="77777777" w:rsidR="00A33FFC" w:rsidRPr="00A33FFC" w:rsidRDefault="00A33FFC" w:rsidP="00A33FFC">
      <w:pPr>
        <w:pStyle w:val="ListParagraph"/>
        <w:numPr>
          <w:ilvl w:val="1"/>
          <w:numId w:val="5"/>
        </w:numPr>
        <w:shd w:val="clear" w:color="auto" w:fill="FFFFFF"/>
        <w:rPr>
          <w:rFonts w:ascii="Arial" w:eastAsia="Times New Roman" w:hAnsi="Arial" w:cs="Arial"/>
          <w:color w:val="222222"/>
          <w:lang w:val="en-AU" w:eastAsia="en-AU"/>
        </w:rPr>
      </w:pPr>
      <w:r w:rsidRPr="00A33FFC">
        <w:rPr>
          <w:rFonts w:ascii="Arial" w:eastAsia="Times New Roman" w:hAnsi="Arial" w:cs="Arial"/>
          <w:i/>
          <w:iCs/>
          <w:color w:val="222222"/>
          <w:lang w:val="en-AU" w:eastAsia="en-AU"/>
        </w:rPr>
        <w:t>A separate low sensory space (we will provide more information closer to the event date)</w:t>
      </w:r>
    </w:p>
    <w:p w14:paraId="2E7FB1A5" w14:textId="77777777" w:rsidR="00A33FFC" w:rsidRDefault="00A33FFC" w:rsidP="00A33FFC">
      <w:pPr>
        <w:shd w:val="clear" w:color="auto" w:fill="FFFFFF"/>
        <w:rPr>
          <w:rFonts w:ascii="Arial" w:eastAsia="Times New Roman" w:hAnsi="Arial" w:cs="Arial"/>
          <w:i/>
          <w:iCs/>
          <w:color w:val="222222"/>
          <w:lang w:val="en-AU" w:eastAsia="en-AU"/>
        </w:rPr>
      </w:pPr>
    </w:p>
    <w:p w14:paraId="11DB3A7F" w14:textId="5EF31529" w:rsidR="00A33FFC" w:rsidRPr="00A33FFC" w:rsidRDefault="00A33FFC" w:rsidP="00A33FFC">
      <w:pPr>
        <w:shd w:val="clear" w:color="auto" w:fill="FFFFFF"/>
        <w:ind w:left="1080"/>
        <w:rPr>
          <w:rFonts w:ascii="Arial" w:eastAsia="Times New Roman" w:hAnsi="Arial" w:cs="Arial"/>
          <w:color w:val="222222"/>
          <w:lang w:val="en-AU" w:eastAsia="en-AU"/>
        </w:rPr>
      </w:pPr>
      <w:r w:rsidRPr="00A33FFC">
        <w:rPr>
          <w:rFonts w:ascii="Arial" w:eastAsia="Times New Roman" w:hAnsi="Arial" w:cs="Arial"/>
          <w:i/>
          <w:iCs/>
          <w:color w:val="222222"/>
          <w:lang w:val="en-AU" w:eastAsia="en-AU"/>
        </w:rPr>
        <w:t>If you have other accessibility requirements, please let us know by sending an email to [insert inclusion subcommittee email].</w:t>
      </w:r>
    </w:p>
    <w:p w14:paraId="225FC479" w14:textId="77777777" w:rsidR="00A33FFC" w:rsidRPr="00A33FFC" w:rsidRDefault="00A33FFC" w:rsidP="00A33FFC">
      <w:pPr>
        <w:shd w:val="clear" w:color="auto" w:fill="FFFFFF"/>
        <w:rPr>
          <w:rFonts w:ascii="Arial" w:eastAsia="Times New Roman" w:hAnsi="Arial" w:cs="Arial"/>
          <w:color w:val="222222"/>
          <w:lang w:val="en-AU" w:eastAsia="en-AU"/>
        </w:rPr>
      </w:pPr>
    </w:p>
    <w:p w14:paraId="4F01217C" w14:textId="3FC232BB" w:rsidR="00A33FFC" w:rsidRPr="00A33FFC" w:rsidRDefault="00A33FFC" w:rsidP="00A33FFC">
      <w:pPr>
        <w:shd w:val="clear" w:color="auto" w:fill="FFFFFF"/>
        <w:ind w:left="1080"/>
        <w:rPr>
          <w:rFonts w:ascii="Arial" w:eastAsia="Times New Roman" w:hAnsi="Arial" w:cs="Arial"/>
          <w:color w:val="222222"/>
          <w:lang w:val="en-AU" w:eastAsia="en-AU"/>
        </w:rPr>
      </w:pPr>
      <w:r w:rsidRPr="00A33FFC">
        <w:rPr>
          <w:rFonts w:ascii="Arial" w:eastAsia="Times New Roman" w:hAnsi="Arial" w:cs="Arial"/>
          <w:color w:val="222222"/>
          <w:u w:val="single"/>
          <w:lang w:val="en-AU" w:eastAsia="en-AU"/>
        </w:rPr>
        <w:t>For event booking forms, we could also include the following question on registration:</w:t>
      </w:r>
    </w:p>
    <w:p w14:paraId="796E6F7B" w14:textId="77777777" w:rsidR="00A33FFC" w:rsidRPr="00A33FFC" w:rsidRDefault="00A33FFC" w:rsidP="00A33FFC">
      <w:pPr>
        <w:shd w:val="clear" w:color="auto" w:fill="FFFFFF"/>
        <w:rPr>
          <w:rFonts w:ascii="Arial" w:eastAsia="Times New Roman" w:hAnsi="Arial" w:cs="Arial"/>
          <w:color w:val="222222"/>
          <w:lang w:val="en-AU" w:eastAsia="en-AU"/>
        </w:rPr>
      </w:pPr>
    </w:p>
    <w:p w14:paraId="1CB7AEEE" w14:textId="77777777" w:rsidR="00A33FFC" w:rsidRPr="00A33FFC" w:rsidRDefault="00A33FFC" w:rsidP="00A33FFC">
      <w:pPr>
        <w:ind w:left="1080"/>
        <w:rPr>
          <w:rFonts w:ascii="Arial" w:eastAsia="Times New Roman" w:hAnsi="Arial" w:cs="Arial"/>
          <w:color w:val="222222"/>
          <w:lang w:val="en-AU" w:eastAsia="en-AU"/>
        </w:rPr>
      </w:pPr>
      <w:r w:rsidRPr="00A33FFC">
        <w:rPr>
          <w:rFonts w:ascii="Arial" w:eastAsia="Times New Roman" w:hAnsi="Arial" w:cs="Arial"/>
          <w:color w:val="222222"/>
          <w:lang w:val="en-AU" w:eastAsia="en-AU"/>
        </w:rPr>
        <w:t>Do you have any specific accessibility requirements for this event?</w:t>
      </w:r>
      <w:r w:rsidRPr="00A33FFC">
        <w:rPr>
          <w:rFonts w:ascii="Arial" w:eastAsia="Times New Roman" w:hAnsi="Arial" w:cs="Arial"/>
          <w:color w:val="222222"/>
          <w:lang w:val="en-AU" w:eastAsia="en-AU"/>
        </w:rPr>
        <w:br/>
        <w:t>No  </w:t>
      </w:r>
    </w:p>
    <w:p w14:paraId="4DBEB401" w14:textId="77777777" w:rsidR="00A33FFC" w:rsidRPr="00A33FFC" w:rsidRDefault="00A33FFC" w:rsidP="00A33FFC">
      <w:pPr>
        <w:ind w:left="1080"/>
        <w:rPr>
          <w:rFonts w:ascii="Arial" w:eastAsia="Times New Roman" w:hAnsi="Arial" w:cs="Arial"/>
          <w:color w:val="222222"/>
          <w:lang w:val="en-AU" w:eastAsia="en-AU"/>
        </w:rPr>
      </w:pPr>
      <w:r w:rsidRPr="00A33FFC">
        <w:rPr>
          <w:rFonts w:ascii="Arial" w:eastAsia="Times New Roman" w:hAnsi="Arial" w:cs="Arial"/>
          <w:color w:val="222222"/>
          <w:lang w:val="en-AU" w:eastAsia="en-AU"/>
        </w:rPr>
        <w:t>Yes - please specify or let us know by sending an email to [insert inclusion subcommittee email]</w:t>
      </w:r>
    </w:p>
    <w:p w14:paraId="2653635E" w14:textId="6A959464" w:rsidR="00386E2D" w:rsidRDefault="00386E2D" w:rsidP="00386E2D">
      <w:pPr>
        <w:pStyle w:val="ListParagraph"/>
        <w:spacing w:before="120" w:after="160" w:line="276" w:lineRule="auto"/>
        <w:ind w:left="1080"/>
        <w:rPr>
          <w:rFonts w:ascii="Arial" w:hAnsi="Arial" w:cs="Arial"/>
          <w:iCs/>
          <w:color w:val="000000"/>
          <w:lang w:eastAsia="en-GB"/>
        </w:rPr>
      </w:pPr>
      <w:r w:rsidRPr="00386E2D">
        <w:rPr>
          <w:rFonts w:ascii="Arial" w:hAnsi="Arial" w:cs="Arial"/>
          <w:b/>
          <w:bCs/>
          <w:iCs/>
          <w:color w:val="FF0000"/>
          <w:lang w:eastAsia="en-GB"/>
        </w:rPr>
        <w:t>Action:</w:t>
      </w:r>
      <w:r w:rsidRPr="00386E2D">
        <w:rPr>
          <w:rFonts w:ascii="Arial" w:hAnsi="Arial" w:cs="Arial"/>
          <w:iCs/>
          <w:color w:val="FF0000"/>
          <w:lang w:eastAsia="en-GB"/>
        </w:rPr>
        <w:t xml:space="preserve">  </w:t>
      </w:r>
      <w:r>
        <w:rPr>
          <w:rFonts w:ascii="Arial" w:hAnsi="Arial" w:cs="Arial"/>
          <w:iCs/>
          <w:color w:val="000000"/>
          <w:lang w:eastAsia="en-GB"/>
        </w:rPr>
        <w:t xml:space="preserve">CM to raise low sensory space options </w:t>
      </w:r>
      <w:r w:rsidR="007037E2">
        <w:rPr>
          <w:rFonts w:ascii="Arial" w:hAnsi="Arial" w:cs="Arial"/>
          <w:iCs/>
          <w:color w:val="000000"/>
          <w:lang w:eastAsia="en-GB"/>
        </w:rPr>
        <w:t xml:space="preserve">with </w:t>
      </w:r>
      <w:r>
        <w:rPr>
          <w:rFonts w:ascii="Arial" w:hAnsi="Arial" w:cs="Arial"/>
          <w:iCs/>
          <w:color w:val="000000"/>
          <w:lang w:eastAsia="en-GB"/>
        </w:rPr>
        <w:t>Kate Reid</w:t>
      </w:r>
      <w:r w:rsidR="004B11EA">
        <w:rPr>
          <w:rFonts w:ascii="Arial" w:hAnsi="Arial" w:cs="Arial"/>
          <w:iCs/>
          <w:color w:val="000000"/>
          <w:lang w:eastAsia="en-GB"/>
        </w:rPr>
        <w:t xml:space="preserve"> given her organising of the sensory tent and to ask if College booking forms can include information/questions about accessibility requirements.</w:t>
      </w:r>
    </w:p>
    <w:p w14:paraId="313BBE1B" w14:textId="27D30572" w:rsidR="004B11EA" w:rsidRPr="004B11EA" w:rsidRDefault="004B11EA" w:rsidP="00386E2D">
      <w:pPr>
        <w:pStyle w:val="ListParagraph"/>
        <w:spacing w:before="120" w:after="160" w:line="276" w:lineRule="auto"/>
        <w:ind w:left="1080"/>
        <w:rPr>
          <w:rFonts w:ascii="Arial" w:hAnsi="Arial" w:cs="Arial"/>
          <w:iCs/>
          <w:color w:val="000000"/>
          <w:lang w:eastAsia="en-GB"/>
        </w:rPr>
      </w:pPr>
      <w:r w:rsidRPr="004B11EA">
        <w:rPr>
          <w:rFonts w:ascii="Arial" w:hAnsi="Arial" w:cs="Arial"/>
          <w:iCs/>
          <w:color w:val="000000"/>
          <w:lang w:eastAsia="en-GB"/>
        </w:rPr>
        <w:t xml:space="preserve">TC to </w:t>
      </w:r>
      <w:r>
        <w:rPr>
          <w:rFonts w:ascii="Arial" w:hAnsi="Arial" w:cs="Arial"/>
          <w:iCs/>
          <w:color w:val="000000"/>
          <w:lang w:eastAsia="en-GB"/>
        </w:rPr>
        <w:t xml:space="preserve">circulate </w:t>
      </w:r>
      <w:r>
        <w:rPr>
          <w:rFonts w:ascii="Arial" w:hAnsi="Arial" w:cs="Arial"/>
          <w:bCs/>
          <w:color w:val="000000"/>
          <w:lang w:eastAsia="en-GB"/>
        </w:rPr>
        <w:t>accessible event planning website.</w:t>
      </w:r>
    </w:p>
    <w:p w14:paraId="17CE10F9" w14:textId="77777777" w:rsidR="00A33FFC" w:rsidRPr="00554A17" w:rsidRDefault="00A33FFC" w:rsidP="00A33FFC">
      <w:pPr>
        <w:pStyle w:val="ListParagraph"/>
        <w:spacing w:before="120" w:after="160" w:line="276" w:lineRule="auto"/>
        <w:ind w:left="1080"/>
        <w:rPr>
          <w:rFonts w:ascii="Arial" w:hAnsi="Arial" w:cs="Arial"/>
          <w:b/>
          <w:color w:val="000000"/>
          <w:lang w:eastAsia="en-GB"/>
        </w:rPr>
      </w:pPr>
    </w:p>
    <w:p w14:paraId="55A49E8C" w14:textId="77777777" w:rsidR="004B11EA" w:rsidRPr="004B11EA" w:rsidRDefault="00386E2D" w:rsidP="00386E2D">
      <w:pPr>
        <w:pStyle w:val="ListParagraph"/>
        <w:numPr>
          <w:ilvl w:val="0"/>
          <w:numId w:val="2"/>
        </w:numPr>
        <w:spacing w:before="120" w:after="160" w:line="276" w:lineRule="auto"/>
        <w:rPr>
          <w:rFonts w:ascii="Arial" w:hAnsi="Arial" w:cs="Arial"/>
          <w:b/>
          <w:color w:val="000000"/>
          <w:lang w:eastAsia="en-GB"/>
        </w:rPr>
      </w:pPr>
      <w:r>
        <w:rPr>
          <w:rFonts w:ascii="Arial" w:hAnsi="Arial" w:cs="Arial"/>
          <w:bCs/>
          <w:color w:val="000000"/>
          <w:lang w:eastAsia="en-GB"/>
        </w:rPr>
        <w:t xml:space="preserve">CM reported she discussed the movie screening of Forget Me Not with the Student Social Justice Club who are keen to do this as a picnic and outdoor movie, similar to a previous P&amp;C movie event, and would like help from the Inclusion Subcommittee.  A March 2023 date was suggested taking into account season and when the days get shorter (as outdoor movies need to be after the sun sets).  </w:t>
      </w:r>
    </w:p>
    <w:p w14:paraId="1EB141D0" w14:textId="181890E0" w:rsidR="00386E2D" w:rsidRPr="004B11EA" w:rsidRDefault="004B11EA" w:rsidP="004B11EA">
      <w:pPr>
        <w:pStyle w:val="ListParagraph"/>
        <w:spacing w:before="120" w:after="160" w:line="276" w:lineRule="auto"/>
        <w:ind w:left="1080"/>
        <w:rPr>
          <w:rFonts w:ascii="Arial" w:hAnsi="Arial" w:cs="Arial"/>
          <w:b/>
          <w:color w:val="000000"/>
          <w:lang w:eastAsia="en-GB"/>
        </w:rPr>
      </w:pPr>
      <w:r w:rsidRPr="004B11EA">
        <w:rPr>
          <w:rFonts w:ascii="Arial" w:hAnsi="Arial" w:cs="Arial"/>
          <w:b/>
          <w:bCs/>
          <w:iCs/>
          <w:color w:val="FF0000"/>
          <w:lang w:eastAsia="en-GB"/>
        </w:rPr>
        <w:t>Action:</w:t>
      </w:r>
      <w:r w:rsidRPr="004B11EA">
        <w:rPr>
          <w:rFonts w:ascii="Arial" w:hAnsi="Arial" w:cs="Arial"/>
          <w:iCs/>
          <w:color w:val="FF0000"/>
          <w:lang w:eastAsia="en-GB"/>
        </w:rPr>
        <w:t xml:space="preserve">  </w:t>
      </w:r>
      <w:r>
        <w:rPr>
          <w:rFonts w:ascii="Arial" w:hAnsi="Arial" w:cs="Arial"/>
          <w:bCs/>
          <w:color w:val="000000"/>
          <w:lang w:eastAsia="en-GB"/>
        </w:rPr>
        <w:t>ZM</w:t>
      </w:r>
      <w:r w:rsidR="00386E2D" w:rsidRPr="004B11EA">
        <w:rPr>
          <w:rFonts w:ascii="Arial" w:hAnsi="Arial" w:cs="Arial"/>
          <w:bCs/>
          <w:color w:val="000000"/>
          <w:lang w:eastAsia="en-GB"/>
        </w:rPr>
        <w:t xml:space="preserve"> will raise at the P&amp;C </w:t>
      </w:r>
      <w:r w:rsidR="00386E2D" w:rsidRPr="004B11EA">
        <w:rPr>
          <w:rFonts w:ascii="Arial" w:hAnsi="Arial" w:cs="Arial"/>
          <w:iCs/>
          <w:color w:val="000000"/>
          <w:lang w:eastAsia="en-GB"/>
        </w:rPr>
        <w:t>meeting</w:t>
      </w:r>
      <w:r w:rsidR="00386E2D" w:rsidRPr="004B11EA">
        <w:rPr>
          <w:rFonts w:ascii="Arial" w:hAnsi="Arial" w:cs="Arial"/>
          <w:bCs/>
          <w:color w:val="000000"/>
          <w:lang w:eastAsia="en-GB"/>
        </w:rPr>
        <w:t xml:space="preserve"> to find out who may have previously been involved</w:t>
      </w:r>
      <w:r>
        <w:rPr>
          <w:rFonts w:ascii="Arial" w:hAnsi="Arial" w:cs="Arial"/>
          <w:bCs/>
          <w:color w:val="000000"/>
          <w:lang w:eastAsia="en-GB"/>
        </w:rPr>
        <w:t xml:space="preserve"> and what needs to be done</w:t>
      </w:r>
      <w:r w:rsidR="00386E2D" w:rsidRPr="004B11EA">
        <w:rPr>
          <w:rFonts w:ascii="Arial" w:hAnsi="Arial" w:cs="Arial"/>
          <w:bCs/>
          <w:color w:val="000000"/>
          <w:lang w:eastAsia="en-GB"/>
        </w:rPr>
        <w:t>.</w:t>
      </w:r>
      <w:r>
        <w:rPr>
          <w:rFonts w:ascii="Arial" w:hAnsi="Arial" w:cs="Arial"/>
          <w:bCs/>
          <w:color w:val="000000"/>
          <w:lang w:eastAsia="en-GB"/>
        </w:rPr>
        <w:t xml:space="preserve"> CM will raise with Kate Reid and </w:t>
      </w:r>
      <w:r w:rsidR="007037E2">
        <w:rPr>
          <w:rFonts w:ascii="Arial" w:hAnsi="Arial" w:cs="Arial"/>
          <w:bCs/>
          <w:color w:val="000000"/>
          <w:lang w:eastAsia="en-GB"/>
        </w:rPr>
        <w:t xml:space="preserve">ask </w:t>
      </w:r>
      <w:r>
        <w:rPr>
          <w:rFonts w:ascii="Arial" w:hAnsi="Arial" w:cs="Arial"/>
          <w:bCs/>
          <w:color w:val="000000"/>
          <w:lang w:eastAsia="en-GB"/>
        </w:rPr>
        <w:t>whether a March 2023 screening is possible.  CM will continue engagement with Student Social Justice Club about this.</w:t>
      </w:r>
    </w:p>
    <w:p w14:paraId="3ED8DBB5" w14:textId="77777777" w:rsidR="004B11EA" w:rsidRPr="004B11EA" w:rsidRDefault="004B11EA" w:rsidP="004B11EA">
      <w:pPr>
        <w:pStyle w:val="ListParagraph"/>
        <w:spacing w:before="120" w:after="160" w:line="276" w:lineRule="auto"/>
        <w:ind w:left="1080"/>
        <w:rPr>
          <w:rFonts w:ascii="Arial" w:hAnsi="Arial" w:cs="Arial"/>
          <w:b/>
          <w:color w:val="000000"/>
          <w:lang w:eastAsia="en-GB"/>
        </w:rPr>
      </w:pPr>
    </w:p>
    <w:p w14:paraId="72B0F7CF" w14:textId="0F530761" w:rsidR="00386E2D" w:rsidRPr="00386E2D" w:rsidRDefault="00676DE2" w:rsidP="00386E2D">
      <w:pPr>
        <w:pStyle w:val="ListParagraph"/>
        <w:numPr>
          <w:ilvl w:val="0"/>
          <w:numId w:val="1"/>
        </w:numPr>
        <w:spacing w:after="160" w:line="276" w:lineRule="auto"/>
        <w:rPr>
          <w:rFonts w:ascii="Arial" w:hAnsi="Arial" w:cs="Arial"/>
          <w:b/>
          <w:color w:val="000000"/>
          <w:lang w:eastAsia="en-GB"/>
        </w:rPr>
      </w:pPr>
      <w:r w:rsidRPr="00386E2D">
        <w:rPr>
          <w:rFonts w:ascii="Arial" w:hAnsi="Arial" w:cs="Arial"/>
          <w:b/>
          <w:color w:val="000000"/>
          <w:lang w:eastAsia="en-GB"/>
        </w:rPr>
        <w:t>Other business</w:t>
      </w:r>
      <w:r w:rsidR="0017175F" w:rsidRPr="00386E2D">
        <w:rPr>
          <w:rFonts w:ascii="Arial" w:hAnsi="Arial" w:cs="Arial"/>
          <w:b/>
          <w:color w:val="000000"/>
          <w:lang w:eastAsia="en-GB"/>
        </w:rPr>
        <w:t xml:space="preserve"> </w:t>
      </w:r>
    </w:p>
    <w:p w14:paraId="496B92C7" w14:textId="77777777" w:rsidR="004B11EA" w:rsidRDefault="00386E2D" w:rsidP="00386E2D">
      <w:pPr>
        <w:ind w:left="360"/>
        <w:rPr>
          <w:rFonts w:ascii="Arial" w:hAnsi="Arial" w:cs="Arial"/>
          <w:bCs/>
          <w:color w:val="000000"/>
          <w:lang w:eastAsia="en-GB"/>
        </w:rPr>
      </w:pPr>
      <w:r>
        <w:rPr>
          <w:rFonts w:ascii="Arial" w:hAnsi="Arial" w:cs="Arial"/>
          <w:bCs/>
          <w:color w:val="000000"/>
          <w:lang w:eastAsia="en-GB"/>
        </w:rPr>
        <w:t xml:space="preserve">TC raised student use of </w:t>
      </w:r>
      <w:r w:rsidRPr="00386E2D">
        <w:rPr>
          <w:rFonts w:ascii="Arial" w:eastAsia="Times New Roman" w:hAnsi="Arial" w:cs="Arial"/>
          <w:color w:val="222222"/>
          <w:lang w:val="en-AU" w:eastAsia="en-AU"/>
        </w:rPr>
        <w:t>toilets</w:t>
      </w:r>
      <w:r>
        <w:rPr>
          <w:rFonts w:ascii="Arial" w:hAnsi="Arial" w:cs="Arial"/>
          <w:bCs/>
          <w:color w:val="000000"/>
          <w:lang w:eastAsia="en-GB"/>
        </w:rPr>
        <w:t xml:space="preserve"> being restricted and whether there is a policy about it.  </w:t>
      </w:r>
    </w:p>
    <w:p w14:paraId="4934A75C" w14:textId="5AA6D316" w:rsidR="00386E2D" w:rsidRDefault="004B11EA" w:rsidP="00386E2D">
      <w:pPr>
        <w:ind w:left="360"/>
        <w:rPr>
          <w:rFonts w:ascii="Arial" w:hAnsi="Arial" w:cs="Arial"/>
          <w:bCs/>
          <w:color w:val="000000"/>
          <w:lang w:eastAsia="en-GB"/>
        </w:rPr>
      </w:pPr>
      <w:r w:rsidRPr="004B11EA">
        <w:rPr>
          <w:rFonts w:ascii="Arial" w:hAnsi="Arial" w:cs="Arial"/>
          <w:b/>
          <w:bCs/>
          <w:iCs/>
          <w:color w:val="FF0000"/>
          <w:lang w:eastAsia="en-GB"/>
        </w:rPr>
        <w:t>Action:</w:t>
      </w:r>
      <w:r w:rsidRPr="004B11EA">
        <w:rPr>
          <w:rFonts w:ascii="Arial" w:hAnsi="Arial" w:cs="Arial"/>
          <w:iCs/>
          <w:color w:val="FF0000"/>
          <w:lang w:eastAsia="en-GB"/>
        </w:rPr>
        <w:t xml:space="preserve">  </w:t>
      </w:r>
      <w:r w:rsidR="00386E2D" w:rsidRPr="00386E2D">
        <w:rPr>
          <w:rFonts w:ascii="Arial" w:hAnsi="Arial" w:cs="Arial"/>
          <w:color w:val="000000"/>
          <w:lang w:eastAsia="en-GB"/>
        </w:rPr>
        <w:t>CM</w:t>
      </w:r>
      <w:r w:rsidR="00386E2D">
        <w:rPr>
          <w:rFonts w:ascii="Arial" w:hAnsi="Arial" w:cs="Arial"/>
          <w:bCs/>
          <w:color w:val="000000"/>
          <w:lang w:eastAsia="en-GB"/>
        </w:rPr>
        <w:t xml:space="preserve"> agreed to bring this up with </w:t>
      </w:r>
      <w:r>
        <w:rPr>
          <w:rFonts w:ascii="Arial" w:hAnsi="Arial" w:cs="Arial"/>
          <w:bCs/>
          <w:color w:val="000000"/>
          <w:lang w:eastAsia="en-GB"/>
        </w:rPr>
        <w:t>Naomi Liddelow a</w:t>
      </w:r>
      <w:r w:rsidR="007037E2">
        <w:rPr>
          <w:rFonts w:ascii="Arial" w:hAnsi="Arial" w:cs="Arial"/>
          <w:bCs/>
          <w:color w:val="000000"/>
          <w:lang w:eastAsia="en-GB"/>
        </w:rPr>
        <w:t>t</w:t>
      </w:r>
      <w:r>
        <w:rPr>
          <w:rFonts w:ascii="Arial" w:hAnsi="Arial" w:cs="Arial"/>
          <w:bCs/>
          <w:color w:val="000000"/>
          <w:lang w:eastAsia="en-GB"/>
        </w:rPr>
        <w:t xml:space="preserve"> </w:t>
      </w:r>
      <w:r w:rsidR="00386E2D">
        <w:rPr>
          <w:rFonts w:ascii="Arial" w:hAnsi="Arial" w:cs="Arial"/>
          <w:bCs/>
          <w:color w:val="000000"/>
          <w:lang w:eastAsia="en-GB"/>
        </w:rPr>
        <w:t>the BHC Board Student Wellbeing Working Group.</w:t>
      </w:r>
    </w:p>
    <w:p w14:paraId="1D7989B4" w14:textId="77777777" w:rsidR="00386E2D" w:rsidRPr="009C5119" w:rsidRDefault="00386E2D" w:rsidP="00386E2D">
      <w:pPr>
        <w:ind w:left="360"/>
        <w:rPr>
          <w:rFonts w:ascii="Arial" w:hAnsi="Arial" w:cs="Arial"/>
          <w:b/>
          <w:color w:val="000000"/>
          <w:lang w:eastAsia="en-GB"/>
        </w:rPr>
      </w:pPr>
    </w:p>
    <w:p w14:paraId="7C6975C4" w14:textId="74550C57" w:rsidR="00676DE2" w:rsidRPr="00401090" w:rsidRDefault="00401090" w:rsidP="00676DE2">
      <w:pPr>
        <w:spacing w:after="160"/>
        <w:rPr>
          <w:rFonts w:ascii="Arial" w:hAnsi="Arial" w:cs="Arial"/>
          <w:b/>
          <w:color w:val="000000"/>
          <w:lang w:eastAsia="en-GB"/>
        </w:rPr>
      </w:pPr>
      <w:r>
        <w:rPr>
          <w:rFonts w:ascii="Arial" w:hAnsi="Arial" w:cs="Arial"/>
          <w:b/>
          <w:color w:val="000000"/>
          <w:lang w:eastAsia="en-GB"/>
        </w:rPr>
        <w:t>7</w:t>
      </w:r>
      <w:r w:rsidR="00676DE2" w:rsidRPr="00401090">
        <w:rPr>
          <w:rFonts w:ascii="Arial" w:hAnsi="Arial" w:cs="Arial"/>
          <w:b/>
          <w:color w:val="000000"/>
          <w:lang w:eastAsia="en-GB"/>
        </w:rPr>
        <w:t>. Next Meeting</w:t>
      </w:r>
    </w:p>
    <w:p w14:paraId="3B5D3657" w14:textId="7C503C16" w:rsidR="0017175F" w:rsidRPr="00386E2D" w:rsidRDefault="00386E2D" w:rsidP="00401090">
      <w:pPr>
        <w:ind w:left="360"/>
        <w:rPr>
          <w:rFonts w:ascii="Arial" w:hAnsi="Arial" w:cs="Arial"/>
          <w:color w:val="000000"/>
          <w:lang w:eastAsia="en-GB"/>
        </w:rPr>
      </w:pPr>
      <w:r>
        <w:rPr>
          <w:rFonts w:ascii="Arial" w:hAnsi="Arial" w:cs="Arial"/>
          <w:color w:val="000000"/>
          <w:lang w:eastAsia="en-GB"/>
        </w:rPr>
        <w:t>N</w:t>
      </w:r>
      <w:r w:rsidR="0017175F" w:rsidRPr="00386E2D">
        <w:rPr>
          <w:rFonts w:ascii="Arial" w:hAnsi="Arial" w:cs="Arial"/>
          <w:color w:val="000000"/>
          <w:lang w:eastAsia="en-GB"/>
        </w:rPr>
        <w:t>ext meeting</w:t>
      </w:r>
      <w:r>
        <w:rPr>
          <w:rFonts w:ascii="Arial" w:hAnsi="Arial" w:cs="Arial"/>
          <w:color w:val="000000"/>
          <w:lang w:eastAsia="en-GB"/>
        </w:rPr>
        <w:t xml:space="preserve"> is Monday 7 November 7.30-8.30pm.</w:t>
      </w:r>
    </w:p>
    <w:p w14:paraId="41D052DF" w14:textId="7600A6E9" w:rsidR="0017175F" w:rsidRPr="00386E2D" w:rsidRDefault="0017175F" w:rsidP="00401090">
      <w:pPr>
        <w:ind w:left="360"/>
        <w:rPr>
          <w:rFonts w:ascii="Arial" w:hAnsi="Arial" w:cs="Arial"/>
          <w:color w:val="000000"/>
          <w:lang w:eastAsia="en-GB"/>
        </w:rPr>
      </w:pPr>
      <w:r w:rsidRPr="00386E2D">
        <w:rPr>
          <w:rFonts w:ascii="Arial" w:hAnsi="Arial" w:cs="Arial"/>
          <w:color w:val="000000"/>
          <w:lang w:eastAsia="en-GB"/>
        </w:rPr>
        <w:t>Thank you to all participants.</w:t>
      </w:r>
    </w:p>
    <w:p w14:paraId="245DB7E4" w14:textId="682535C4" w:rsidR="00676DE2" w:rsidRPr="00386E2D" w:rsidRDefault="0017175F" w:rsidP="00401090">
      <w:pPr>
        <w:ind w:left="360"/>
        <w:rPr>
          <w:rFonts w:ascii="Arial" w:hAnsi="Arial" w:cs="Arial"/>
          <w:color w:val="000000"/>
          <w:lang w:eastAsia="en-GB"/>
        </w:rPr>
      </w:pPr>
      <w:r w:rsidRPr="00386E2D">
        <w:rPr>
          <w:rFonts w:ascii="Arial" w:hAnsi="Arial" w:cs="Arial"/>
          <w:color w:val="000000"/>
          <w:lang w:eastAsia="en-GB"/>
        </w:rPr>
        <w:t>End time:</w:t>
      </w:r>
      <w:r w:rsidR="00386E2D">
        <w:rPr>
          <w:rFonts w:ascii="Arial" w:hAnsi="Arial" w:cs="Arial"/>
          <w:color w:val="000000"/>
          <w:lang w:eastAsia="en-GB"/>
        </w:rPr>
        <w:t xml:space="preserve"> 9.10pm</w:t>
      </w:r>
    </w:p>
    <w:p w14:paraId="4574D835" w14:textId="2E973070" w:rsidR="0017175F" w:rsidRPr="00401090" w:rsidRDefault="0017175F">
      <w:pPr>
        <w:spacing w:after="160" w:line="259" w:lineRule="auto"/>
        <w:rPr>
          <w:rFonts w:ascii="Arial" w:hAnsi="Arial" w:cs="Arial"/>
          <w:i/>
          <w:color w:val="000000"/>
          <w:lang w:eastAsia="en-GB"/>
        </w:rPr>
      </w:pPr>
      <w:r w:rsidRPr="00401090">
        <w:rPr>
          <w:rFonts w:ascii="Arial" w:hAnsi="Arial" w:cs="Arial"/>
          <w:i/>
          <w:color w:val="000000"/>
          <w:lang w:eastAsia="en-GB"/>
        </w:rPr>
        <w:br w:type="page"/>
      </w:r>
    </w:p>
    <w:p w14:paraId="792A0197" w14:textId="77777777" w:rsidR="0017175F" w:rsidRPr="00401090" w:rsidRDefault="0017175F" w:rsidP="00676DE2">
      <w:pPr>
        <w:spacing w:after="160"/>
        <w:rPr>
          <w:rFonts w:ascii="Arial" w:hAnsi="Arial" w:cs="Arial"/>
          <w:i/>
          <w:color w:val="000000"/>
          <w:lang w:eastAsia="en-GB"/>
        </w:rPr>
      </w:pPr>
    </w:p>
    <w:p w14:paraId="3A6469DD" w14:textId="77777777" w:rsidR="00676DE2" w:rsidRPr="00401090" w:rsidRDefault="00676DE2" w:rsidP="00676DE2">
      <w:pPr>
        <w:spacing w:after="160"/>
        <w:rPr>
          <w:rFonts w:ascii="Arial" w:hAnsi="Arial" w:cs="Arial"/>
          <w:b/>
          <w:color w:val="000000"/>
          <w:lang w:eastAsia="en-GB"/>
        </w:rPr>
      </w:pPr>
      <w:r w:rsidRPr="00401090">
        <w:rPr>
          <w:rFonts w:ascii="Arial" w:hAnsi="Arial" w:cs="Arial"/>
          <w:b/>
          <w:color w:val="000000"/>
          <w:lang w:eastAsia="en-GB"/>
        </w:rPr>
        <w:t>Action Log</w:t>
      </w:r>
    </w:p>
    <w:p w14:paraId="393E1A6D" w14:textId="1054AF9C" w:rsidR="00676DE2" w:rsidRDefault="00676DE2" w:rsidP="00676DE2">
      <w:pPr>
        <w:spacing w:after="160"/>
        <w:rPr>
          <w:rFonts w:ascii="Arial" w:hAnsi="Arial" w:cs="Arial"/>
          <w:i/>
          <w:color w:val="000000"/>
          <w:lang w:eastAsia="en-GB"/>
        </w:rPr>
      </w:pPr>
      <w:r w:rsidRPr="00401090">
        <w:rPr>
          <w:rFonts w:ascii="Arial" w:hAnsi="Arial" w:cs="Arial"/>
          <w:i/>
          <w:color w:val="000000"/>
          <w:lang w:eastAsia="en-GB"/>
        </w:rPr>
        <w:t xml:space="preserve">Actions to be made are listed here until completed. Their status is reviewed at each Subcommittee Meeting. </w:t>
      </w:r>
    </w:p>
    <w:p w14:paraId="39D09A3F" w14:textId="77777777" w:rsidR="00647347" w:rsidRDefault="00647347" w:rsidP="00647347">
      <w:pPr>
        <w:spacing w:after="160"/>
        <w:rPr>
          <w:rFonts w:ascii="Arial" w:hAnsi="Arial" w:cs="Arial"/>
          <w:i/>
          <w:color w:val="000000"/>
          <w:lang w:eastAsia="en-GB"/>
        </w:rPr>
      </w:pPr>
    </w:p>
    <w:tbl>
      <w:tblPr>
        <w:tblStyle w:val="TableGrid"/>
        <w:tblpPr w:leftFromText="180" w:rightFromText="180" w:vertAnchor="text" w:tblpY="1"/>
        <w:tblOverlap w:val="never"/>
        <w:tblW w:w="0" w:type="auto"/>
        <w:tblLook w:val="04A0" w:firstRow="1" w:lastRow="0" w:firstColumn="1" w:lastColumn="0" w:noHBand="0" w:noVBand="1"/>
      </w:tblPr>
      <w:tblGrid>
        <w:gridCol w:w="1266"/>
        <w:gridCol w:w="3879"/>
        <w:gridCol w:w="1484"/>
        <w:gridCol w:w="1257"/>
        <w:gridCol w:w="1124"/>
      </w:tblGrid>
      <w:tr w:rsidR="00647347" w:rsidRPr="00401090" w14:paraId="40752585" w14:textId="77777777" w:rsidTr="00A70AC4">
        <w:tc>
          <w:tcPr>
            <w:tcW w:w="1266" w:type="dxa"/>
            <w:shd w:val="clear" w:color="auto" w:fill="D9D9D9" w:themeFill="background1" w:themeFillShade="D9"/>
          </w:tcPr>
          <w:p w14:paraId="12BA33AA" w14:textId="77777777" w:rsidR="00647347" w:rsidRPr="00401090" w:rsidRDefault="00647347" w:rsidP="00A70AC4">
            <w:pPr>
              <w:rPr>
                <w:rFonts w:ascii="Arial" w:hAnsi="Arial" w:cs="Arial"/>
                <w:b/>
                <w:lang w:val="en-AU"/>
              </w:rPr>
            </w:pPr>
            <w:r>
              <w:rPr>
                <w:rFonts w:ascii="Arial" w:hAnsi="Arial" w:cs="Arial"/>
                <w:b/>
                <w:lang w:val="en-AU"/>
              </w:rPr>
              <w:t>Start</w:t>
            </w:r>
          </w:p>
        </w:tc>
        <w:tc>
          <w:tcPr>
            <w:tcW w:w="3879" w:type="dxa"/>
            <w:shd w:val="clear" w:color="auto" w:fill="D9D9D9" w:themeFill="background1" w:themeFillShade="D9"/>
          </w:tcPr>
          <w:p w14:paraId="0C5CACE5" w14:textId="77777777" w:rsidR="00647347" w:rsidRPr="00401090" w:rsidRDefault="00647347" w:rsidP="00A70AC4">
            <w:pPr>
              <w:rPr>
                <w:rFonts w:ascii="Arial" w:hAnsi="Arial" w:cs="Arial"/>
                <w:b/>
                <w:lang w:val="en-AU"/>
              </w:rPr>
            </w:pPr>
            <w:r w:rsidRPr="00401090">
              <w:rPr>
                <w:rFonts w:ascii="Arial" w:hAnsi="Arial" w:cs="Arial"/>
                <w:b/>
                <w:lang w:val="en-AU"/>
              </w:rPr>
              <w:t>Action</w:t>
            </w:r>
          </w:p>
        </w:tc>
        <w:tc>
          <w:tcPr>
            <w:tcW w:w="1484" w:type="dxa"/>
            <w:shd w:val="clear" w:color="auto" w:fill="D9D9D9" w:themeFill="background1" w:themeFillShade="D9"/>
          </w:tcPr>
          <w:p w14:paraId="5A618024" w14:textId="77777777" w:rsidR="00647347" w:rsidRPr="00401090" w:rsidRDefault="00647347" w:rsidP="00A70AC4">
            <w:pPr>
              <w:rPr>
                <w:rFonts w:ascii="Arial" w:hAnsi="Arial" w:cs="Arial"/>
                <w:b/>
                <w:lang w:val="en-AU"/>
              </w:rPr>
            </w:pPr>
            <w:r>
              <w:rPr>
                <w:rFonts w:ascii="Arial" w:hAnsi="Arial" w:cs="Arial"/>
                <w:b/>
                <w:lang w:val="en-AU"/>
              </w:rPr>
              <w:t>Lead</w:t>
            </w:r>
          </w:p>
        </w:tc>
        <w:tc>
          <w:tcPr>
            <w:tcW w:w="1257" w:type="dxa"/>
            <w:shd w:val="clear" w:color="auto" w:fill="D9D9D9" w:themeFill="background1" w:themeFillShade="D9"/>
          </w:tcPr>
          <w:p w14:paraId="697DD2B2" w14:textId="77777777" w:rsidR="00647347" w:rsidRPr="00401090" w:rsidRDefault="00647347" w:rsidP="00A70AC4">
            <w:pPr>
              <w:rPr>
                <w:rFonts w:ascii="Arial" w:hAnsi="Arial" w:cs="Arial"/>
                <w:b/>
                <w:lang w:val="en-AU"/>
              </w:rPr>
            </w:pPr>
            <w:r w:rsidRPr="00401090">
              <w:rPr>
                <w:rFonts w:ascii="Arial" w:hAnsi="Arial" w:cs="Arial"/>
                <w:b/>
                <w:lang w:val="en-AU"/>
              </w:rPr>
              <w:t>Due</w:t>
            </w:r>
          </w:p>
        </w:tc>
        <w:tc>
          <w:tcPr>
            <w:tcW w:w="1124" w:type="dxa"/>
            <w:shd w:val="clear" w:color="auto" w:fill="D9D9D9" w:themeFill="background1" w:themeFillShade="D9"/>
          </w:tcPr>
          <w:p w14:paraId="1B08ECE7" w14:textId="77777777" w:rsidR="00647347" w:rsidRPr="00401090" w:rsidRDefault="00647347" w:rsidP="00A70AC4">
            <w:pPr>
              <w:rPr>
                <w:rFonts w:ascii="Arial" w:hAnsi="Arial" w:cs="Arial"/>
                <w:b/>
                <w:lang w:val="en-AU"/>
              </w:rPr>
            </w:pPr>
            <w:r w:rsidRPr="00401090">
              <w:rPr>
                <w:rFonts w:ascii="Arial" w:hAnsi="Arial" w:cs="Arial"/>
                <w:b/>
                <w:lang w:val="en-AU"/>
              </w:rPr>
              <w:t>Status</w:t>
            </w:r>
          </w:p>
        </w:tc>
      </w:tr>
      <w:tr w:rsidR="00647347" w:rsidRPr="00401090" w14:paraId="53B8F8B7" w14:textId="77777777" w:rsidTr="004B11EA">
        <w:tc>
          <w:tcPr>
            <w:tcW w:w="1266" w:type="dxa"/>
          </w:tcPr>
          <w:p w14:paraId="692D43B8" w14:textId="77777777" w:rsidR="00647347" w:rsidRPr="00401090" w:rsidRDefault="00647347" w:rsidP="00A70AC4">
            <w:pPr>
              <w:jc w:val="center"/>
              <w:rPr>
                <w:rFonts w:ascii="Arial" w:hAnsi="Arial" w:cs="Arial"/>
                <w:lang w:val="en-AU"/>
              </w:rPr>
            </w:pPr>
            <w:r>
              <w:rPr>
                <w:rFonts w:ascii="Arial" w:hAnsi="Arial" w:cs="Arial"/>
                <w:lang w:val="en-AU"/>
              </w:rPr>
              <w:t>02/05/22</w:t>
            </w:r>
          </w:p>
        </w:tc>
        <w:tc>
          <w:tcPr>
            <w:tcW w:w="3879" w:type="dxa"/>
          </w:tcPr>
          <w:p w14:paraId="088BD2F9" w14:textId="77777777" w:rsidR="00647347" w:rsidRPr="00401090" w:rsidRDefault="00647347" w:rsidP="00A70AC4">
            <w:pPr>
              <w:rPr>
                <w:rFonts w:ascii="Arial" w:hAnsi="Arial" w:cs="Arial"/>
                <w:lang w:val="en-AU"/>
              </w:rPr>
            </w:pPr>
            <w:r>
              <w:rPr>
                <w:rFonts w:ascii="Arial" w:hAnsi="Arial" w:cs="Arial"/>
                <w:lang w:val="en-AU"/>
              </w:rPr>
              <w:t>Develop survey questions</w:t>
            </w:r>
          </w:p>
        </w:tc>
        <w:tc>
          <w:tcPr>
            <w:tcW w:w="1484" w:type="dxa"/>
          </w:tcPr>
          <w:p w14:paraId="772947DC" w14:textId="77777777" w:rsidR="00647347" w:rsidRPr="00401090" w:rsidRDefault="00647347" w:rsidP="00A70AC4">
            <w:pPr>
              <w:rPr>
                <w:rFonts w:ascii="Arial" w:hAnsi="Arial" w:cs="Arial"/>
                <w:lang w:val="en-AU"/>
              </w:rPr>
            </w:pPr>
            <w:r>
              <w:rPr>
                <w:rFonts w:ascii="Arial" w:hAnsi="Arial" w:cs="Arial"/>
                <w:lang w:val="en-AU"/>
              </w:rPr>
              <w:t>Zac</w:t>
            </w:r>
          </w:p>
        </w:tc>
        <w:tc>
          <w:tcPr>
            <w:tcW w:w="1257" w:type="dxa"/>
          </w:tcPr>
          <w:p w14:paraId="05B6C5FA" w14:textId="77777777" w:rsidR="00647347" w:rsidRPr="00401090" w:rsidRDefault="00647347" w:rsidP="00A70AC4">
            <w:pPr>
              <w:rPr>
                <w:rFonts w:ascii="Arial" w:hAnsi="Arial" w:cs="Arial"/>
                <w:lang w:val="en-AU"/>
              </w:rPr>
            </w:pPr>
            <w:r>
              <w:rPr>
                <w:rFonts w:ascii="Arial" w:hAnsi="Arial" w:cs="Arial"/>
                <w:lang w:val="en-AU"/>
              </w:rPr>
              <w:t>TBA</w:t>
            </w:r>
          </w:p>
        </w:tc>
        <w:tc>
          <w:tcPr>
            <w:tcW w:w="1124" w:type="dxa"/>
            <w:shd w:val="clear" w:color="auto" w:fill="D9E2F3" w:themeFill="accent1" w:themeFillTint="33"/>
          </w:tcPr>
          <w:p w14:paraId="4FD5AF75" w14:textId="38FB611F" w:rsidR="00647347" w:rsidRPr="00401090" w:rsidRDefault="004B11EA" w:rsidP="00A70AC4">
            <w:pPr>
              <w:rPr>
                <w:rFonts w:ascii="Arial" w:hAnsi="Arial" w:cs="Arial"/>
                <w:lang w:val="en-AU"/>
              </w:rPr>
            </w:pPr>
            <w:r>
              <w:rPr>
                <w:rFonts w:ascii="Arial" w:hAnsi="Arial" w:cs="Arial"/>
                <w:lang w:val="en-AU"/>
              </w:rPr>
              <w:t>On hold</w:t>
            </w:r>
          </w:p>
        </w:tc>
      </w:tr>
      <w:tr w:rsidR="00647347" w:rsidRPr="00401090" w14:paraId="6030E532" w14:textId="77777777" w:rsidTr="004B11EA">
        <w:tc>
          <w:tcPr>
            <w:tcW w:w="1266" w:type="dxa"/>
          </w:tcPr>
          <w:p w14:paraId="7A2A5CD1" w14:textId="77777777" w:rsidR="00647347" w:rsidRPr="00401090" w:rsidRDefault="00647347" w:rsidP="00A70AC4">
            <w:pPr>
              <w:rPr>
                <w:rFonts w:ascii="Arial" w:hAnsi="Arial" w:cs="Arial"/>
                <w:lang w:val="en-AU"/>
              </w:rPr>
            </w:pPr>
            <w:r>
              <w:rPr>
                <w:rFonts w:ascii="Arial" w:hAnsi="Arial" w:cs="Arial"/>
                <w:lang w:val="en-AU"/>
              </w:rPr>
              <w:t>02/05/22</w:t>
            </w:r>
          </w:p>
        </w:tc>
        <w:tc>
          <w:tcPr>
            <w:tcW w:w="3879" w:type="dxa"/>
          </w:tcPr>
          <w:p w14:paraId="4637C40C" w14:textId="77777777" w:rsidR="00647347" w:rsidRPr="00401090" w:rsidRDefault="00647347" w:rsidP="00A70AC4">
            <w:pPr>
              <w:rPr>
                <w:rFonts w:ascii="Arial" w:hAnsi="Arial" w:cs="Arial"/>
                <w:lang w:val="en-AU"/>
              </w:rPr>
            </w:pPr>
            <w:r>
              <w:rPr>
                <w:rFonts w:ascii="Arial" w:hAnsi="Arial" w:cs="Arial"/>
                <w:lang w:val="en-AU"/>
              </w:rPr>
              <w:t xml:space="preserve">Website and identify quality inclusion resources </w:t>
            </w:r>
          </w:p>
        </w:tc>
        <w:tc>
          <w:tcPr>
            <w:tcW w:w="1484" w:type="dxa"/>
          </w:tcPr>
          <w:p w14:paraId="6468DF97" w14:textId="77777777" w:rsidR="00647347" w:rsidRPr="00401090" w:rsidRDefault="00647347" w:rsidP="00A70AC4">
            <w:pPr>
              <w:rPr>
                <w:rFonts w:ascii="Arial" w:hAnsi="Arial" w:cs="Arial"/>
                <w:lang w:val="en-AU"/>
              </w:rPr>
            </w:pPr>
            <w:r>
              <w:rPr>
                <w:rFonts w:ascii="Arial" w:hAnsi="Arial" w:cs="Arial"/>
                <w:lang w:val="en-AU"/>
              </w:rPr>
              <w:t>All</w:t>
            </w:r>
          </w:p>
        </w:tc>
        <w:tc>
          <w:tcPr>
            <w:tcW w:w="1257" w:type="dxa"/>
          </w:tcPr>
          <w:p w14:paraId="26569EE4" w14:textId="77777777" w:rsidR="00647347" w:rsidRPr="00401090" w:rsidRDefault="00647347" w:rsidP="00A70AC4">
            <w:pPr>
              <w:rPr>
                <w:rFonts w:ascii="Arial" w:hAnsi="Arial" w:cs="Arial"/>
                <w:lang w:val="en-AU"/>
              </w:rPr>
            </w:pPr>
            <w:r>
              <w:rPr>
                <w:rFonts w:ascii="Arial" w:hAnsi="Arial" w:cs="Arial"/>
                <w:lang w:val="en-AU"/>
              </w:rPr>
              <w:t>TBA</w:t>
            </w:r>
          </w:p>
        </w:tc>
        <w:tc>
          <w:tcPr>
            <w:tcW w:w="1124" w:type="dxa"/>
            <w:shd w:val="clear" w:color="auto" w:fill="D9E2F3" w:themeFill="accent1" w:themeFillTint="33"/>
          </w:tcPr>
          <w:p w14:paraId="641A4E0B" w14:textId="10EF6173" w:rsidR="00647347" w:rsidRPr="00401090" w:rsidRDefault="004B11EA" w:rsidP="00A70AC4">
            <w:pPr>
              <w:rPr>
                <w:rFonts w:ascii="Arial" w:hAnsi="Arial" w:cs="Arial"/>
                <w:lang w:val="en-AU"/>
              </w:rPr>
            </w:pPr>
            <w:r>
              <w:rPr>
                <w:rFonts w:ascii="Arial" w:hAnsi="Arial" w:cs="Arial"/>
                <w:lang w:val="en-AU"/>
              </w:rPr>
              <w:t>On hold</w:t>
            </w:r>
          </w:p>
        </w:tc>
      </w:tr>
      <w:tr w:rsidR="00647347" w:rsidRPr="00401090" w14:paraId="5C6813B2" w14:textId="77777777" w:rsidTr="009A1574">
        <w:tc>
          <w:tcPr>
            <w:tcW w:w="1266" w:type="dxa"/>
          </w:tcPr>
          <w:p w14:paraId="4ED589E7" w14:textId="77777777" w:rsidR="00647347" w:rsidRPr="00401090" w:rsidRDefault="00647347" w:rsidP="00A70AC4">
            <w:pPr>
              <w:rPr>
                <w:rFonts w:ascii="Arial" w:hAnsi="Arial" w:cs="Arial"/>
                <w:lang w:val="en-AU"/>
              </w:rPr>
            </w:pPr>
            <w:r>
              <w:rPr>
                <w:rFonts w:ascii="Arial" w:hAnsi="Arial" w:cs="Arial"/>
                <w:lang w:val="en-AU"/>
              </w:rPr>
              <w:t>02/05/22</w:t>
            </w:r>
          </w:p>
        </w:tc>
        <w:tc>
          <w:tcPr>
            <w:tcW w:w="3879" w:type="dxa"/>
          </w:tcPr>
          <w:p w14:paraId="71183B7B" w14:textId="77777777" w:rsidR="00647347" w:rsidRPr="00401090" w:rsidRDefault="00647347" w:rsidP="00A70AC4">
            <w:pPr>
              <w:rPr>
                <w:rFonts w:ascii="Arial" w:hAnsi="Arial" w:cs="Arial"/>
                <w:lang w:val="en-AU"/>
              </w:rPr>
            </w:pPr>
            <w:r>
              <w:rPr>
                <w:rFonts w:ascii="Arial" w:hAnsi="Arial" w:cs="Arial"/>
                <w:lang w:val="en-AU"/>
              </w:rPr>
              <w:t>Mission Statement and Diversity and Inclusion Calendar</w:t>
            </w:r>
          </w:p>
        </w:tc>
        <w:tc>
          <w:tcPr>
            <w:tcW w:w="1484" w:type="dxa"/>
          </w:tcPr>
          <w:p w14:paraId="49AED259" w14:textId="77777777" w:rsidR="00647347" w:rsidRPr="00401090" w:rsidRDefault="00647347" w:rsidP="00A70AC4">
            <w:pPr>
              <w:rPr>
                <w:rFonts w:ascii="Arial" w:hAnsi="Arial" w:cs="Arial"/>
                <w:lang w:val="en-AU"/>
              </w:rPr>
            </w:pPr>
            <w:r>
              <w:rPr>
                <w:rFonts w:ascii="Arial" w:hAnsi="Arial" w:cs="Arial"/>
                <w:lang w:val="en-AU"/>
              </w:rPr>
              <w:t>Catia</w:t>
            </w:r>
          </w:p>
        </w:tc>
        <w:tc>
          <w:tcPr>
            <w:tcW w:w="1257" w:type="dxa"/>
          </w:tcPr>
          <w:p w14:paraId="52C87321" w14:textId="77777777" w:rsidR="00647347" w:rsidRPr="00401090" w:rsidRDefault="00647347" w:rsidP="00A70AC4">
            <w:pPr>
              <w:rPr>
                <w:rFonts w:ascii="Arial" w:hAnsi="Arial" w:cs="Arial"/>
                <w:lang w:val="en-AU"/>
              </w:rPr>
            </w:pPr>
            <w:r>
              <w:rPr>
                <w:rFonts w:ascii="Arial" w:hAnsi="Arial" w:cs="Arial"/>
                <w:lang w:val="en-AU"/>
              </w:rPr>
              <w:t>Done</w:t>
            </w:r>
          </w:p>
        </w:tc>
        <w:tc>
          <w:tcPr>
            <w:tcW w:w="1124" w:type="dxa"/>
            <w:shd w:val="clear" w:color="auto" w:fill="A8D08D" w:themeFill="accent6" w:themeFillTint="99"/>
          </w:tcPr>
          <w:p w14:paraId="6EF587CF" w14:textId="77777777" w:rsidR="00647347" w:rsidRPr="00401090" w:rsidRDefault="00647347" w:rsidP="00A70AC4">
            <w:pPr>
              <w:rPr>
                <w:rFonts w:ascii="Arial" w:hAnsi="Arial" w:cs="Arial"/>
                <w:lang w:val="en-AU"/>
              </w:rPr>
            </w:pPr>
            <w:r>
              <w:rPr>
                <w:rFonts w:ascii="Arial" w:hAnsi="Arial" w:cs="Arial"/>
                <w:lang w:val="en-AU"/>
              </w:rPr>
              <w:t>Done</w:t>
            </w:r>
          </w:p>
        </w:tc>
      </w:tr>
      <w:tr w:rsidR="00647347" w:rsidRPr="00401090" w14:paraId="371105E6" w14:textId="77777777" w:rsidTr="009A1574">
        <w:tc>
          <w:tcPr>
            <w:tcW w:w="1266" w:type="dxa"/>
          </w:tcPr>
          <w:p w14:paraId="1FC88B7A" w14:textId="77777777" w:rsidR="00647347" w:rsidRPr="00401090" w:rsidRDefault="00647347" w:rsidP="00A70AC4">
            <w:pPr>
              <w:rPr>
                <w:rFonts w:ascii="Arial" w:hAnsi="Arial" w:cs="Arial"/>
                <w:lang w:val="en-AU"/>
              </w:rPr>
            </w:pPr>
            <w:r>
              <w:rPr>
                <w:rFonts w:ascii="Arial" w:hAnsi="Arial" w:cs="Arial"/>
                <w:lang w:val="en-AU"/>
              </w:rPr>
              <w:t>02/05/22</w:t>
            </w:r>
          </w:p>
        </w:tc>
        <w:tc>
          <w:tcPr>
            <w:tcW w:w="3879" w:type="dxa"/>
          </w:tcPr>
          <w:p w14:paraId="6B9B8BCD" w14:textId="77777777" w:rsidR="00647347" w:rsidRPr="00401090" w:rsidRDefault="00647347" w:rsidP="00A70AC4">
            <w:pPr>
              <w:rPr>
                <w:rFonts w:ascii="Arial" w:hAnsi="Arial" w:cs="Arial"/>
                <w:lang w:val="en-AU"/>
              </w:rPr>
            </w:pPr>
            <w:r>
              <w:rPr>
                <w:rFonts w:ascii="Arial" w:hAnsi="Arial" w:cs="Arial"/>
                <w:lang w:val="en-AU"/>
              </w:rPr>
              <w:t>Engagement with P&amp;C re inclusive practices</w:t>
            </w:r>
          </w:p>
        </w:tc>
        <w:tc>
          <w:tcPr>
            <w:tcW w:w="1484" w:type="dxa"/>
          </w:tcPr>
          <w:p w14:paraId="494F386D" w14:textId="77777777" w:rsidR="00647347" w:rsidRPr="00401090" w:rsidRDefault="00647347" w:rsidP="00A70AC4">
            <w:pPr>
              <w:rPr>
                <w:rFonts w:ascii="Arial" w:hAnsi="Arial" w:cs="Arial"/>
                <w:lang w:val="en-AU"/>
              </w:rPr>
            </w:pPr>
            <w:r>
              <w:rPr>
                <w:rFonts w:ascii="Arial" w:hAnsi="Arial" w:cs="Arial"/>
                <w:lang w:val="en-AU"/>
              </w:rPr>
              <w:t>Zac</w:t>
            </w:r>
          </w:p>
        </w:tc>
        <w:tc>
          <w:tcPr>
            <w:tcW w:w="1257" w:type="dxa"/>
          </w:tcPr>
          <w:p w14:paraId="7F34784C" w14:textId="77777777" w:rsidR="00647347" w:rsidRPr="00401090" w:rsidRDefault="00647347" w:rsidP="00A70AC4">
            <w:pPr>
              <w:rPr>
                <w:rFonts w:ascii="Arial" w:hAnsi="Arial" w:cs="Arial"/>
                <w:lang w:val="en-AU"/>
              </w:rPr>
            </w:pPr>
            <w:r>
              <w:rPr>
                <w:rFonts w:ascii="Arial" w:hAnsi="Arial" w:cs="Arial"/>
                <w:lang w:val="en-AU"/>
              </w:rPr>
              <w:t>TBA</w:t>
            </w:r>
          </w:p>
        </w:tc>
        <w:tc>
          <w:tcPr>
            <w:tcW w:w="1124" w:type="dxa"/>
            <w:shd w:val="clear" w:color="auto" w:fill="FFD966" w:themeFill="accent4" w:themeFillTint="99"/>
          </w:tcPr>
          <w:p w14:paraId="1AF7FF7C" w14:textId="77777777" w:rsidR="00647347" w:rsidRPr="00401090" w:rsidRDefault="00647347" w:rsidP="00A70AC4">
            <w:pPr>
              <w:rPr>
                <w:rFonts w:ascii="Arial" w:hAnsi="Arial" w:cs="Arial"/>
                <w:lang w:val="en-AU"/>
              </w:rPr>
            </w:pPr>
            <w:r>
              <w:rPr>
                <w:rFonts w:ascii="Arial" w:hAnsi="Arial" w:cs="Arial"/>
                <w:lang w:val="en-AU"/>
              </w:rPr>
              <w:t>Ongoing</w:t>
            </w:r>
          </w:p>
        </w:tc>
      </w:tr>
      <w:tr w:rsidR="00647347" w:rsidRPr="00401090" w14:paraId="2CFD1EB4" w14:textId="77777777" w:rsidTr="009A1574">
        <w:tc>
          <w:tcPr>
            <w:tcW w:w="1266" w:type="dxa"/>
          </w:tcPr>
          <w:p w14:paraId="231C17D5" w14:textId="77777777" w:rsidR="00647347" w:rsidRPr="00401090" w:rsidRDefault="00647347" w:rsidP="00A70AC4">
            <w:pPr>
              <w:rPr>
                <w:rFonts w:ascii="Arial" w:hAnsi="Arial" w:cs="Arial"/>
                <w:lang w:val="en-AU"/>
              </w:rPr>
            </w:pPr>
            <w:r>
              <w:rPr>
                <w:rFonts w:ascii="Arial" w:hAnsi="Arial" w:cs="Arial"/>
                <w:lang w:val="en-AU"/>
              </w:rPr>
              <w:t>15/08/22</w:t>
            </w:r>
          </w:p>
        </w:tc>
        <w:tc>
          <w:tcPr>
            <w:tcW w:w="3879" w:type="dxa"/>
          </w:tcPr>
          <w:p w14:paraId="07CB009A" w14:textId="77777777" w:rsidR="00647347" w:rsidRPr="00401090" w:rsidRDefault="00647347" w:rsidP="00A70AC4">
            <w:pPr>
              <w:rPr>
                <w:rFonts w:ascii="Arial" w:hAnsi="Arial" w:cs="Arial"/>
                <w:lang w:val="en-AU"/>
              </w:rPr>
            </w:pPr>
            <w:r>
              <w:rPr>
                <w:rFonts w:ascii="Arial" w:hAnsi="Arial" w:cs="Arial"/>
                <w:lang w:val="en-AU"/>
              </w:rPr>
              <w:t>Post scheduling:  Diversity and Inclusion Calendar</w:t>
            </w:r>
          </w:p>
        </w:tc>
        <w:tc>
          <w:tcPr>
            <w:tcW w:w="1484" w:type="dxa"/>
          </w:tcPr>
          <w:p w14:paraId="11E2CC98" w14:textId="77777777" w:rsidR="00647347" w:rsidRPr="00401090" w:rsidRDefault="00647347" w:rsidP="00A70AC4">
            <w:pPr>
              <w:rPr>
                <w:rFonts w:ascii="Arial" w:hAnsi="Arial" w:cs="Arial"/>
                <w:lang w:val="en-AU"/>
              </w:rPr>
            </w:pPr>
            <w:r>
              <w:rPr>
                <w:rFonts w:ascii="Arial" w:hAnsi="Arial" w:cs="Arial"/>
                <w:lang w:val="en-AU"/>
              </w:rPr>
              <w:t>Zac/Catia</w:t>
            </w:r>
          </w:p>
        </w:tc>
        <w:tc>
          <w:tcPr>
            <w:tcW w:w="1257" w:type="dxa"/>
          </w:tcPr>
          <w:p w14:paraId="44CFA2FC" w14:textId="77777777" w:rsidR="00647347" w:rsidRPr="00401090" w:rsidRDefault="00647347" w:rsidP="00A70AC4">
            <w:pPr>
              <w:rPr>
                <w:rFonts w:ascii="Arial" w:hAnsi="Arial" w:cs="Arial"/>
                <w:lang w:val="en-AU"/>
              </w:rPr>
            </w:pPr>
            <w:r>
              <w:rPr>
                <w:rFonts w:ascii="Arial" w:hAnsi="Arial" w:cs="Arial"/>
                <w:lang w:val="en-AU"/>
              </w:rPr>
              <w:t>TBA</w:t>
            </w:r>
          </w:p>
        </w:tc>
        <w:tc>
          <w:tcPr>
            <w:tcW w:w="1124" w:type="dxa"/>
            <w:shd w:val="clear" w:color="auto" w:fill="FFD966" w:themeFill="accent4" w:themeFillTint="99"/>
          </w:tcPr>
          <w:p w14:paraId="6CAC6720" w14:textId="77777777" w:rsidR="00647347" w:rsidRPr="00401090" w:rsidRDefault="00647347" w:rsidP="00A70AC4">
            <w:pPr>
              <w:rPr>
                <w:rFonts w:ascii="Arial" w:hAnsi="Arial" w:cs="Arial"/>
                <w:lang w:val="en-AU"/>
              </w:rPr>
            </w:pPr>
            <w:r>
              <w:rPr>
                <w:rFonts w:ascii="Arial" w:hAnsi="Arial" w:cs="Arial"/>
                <w:lang w:val="en-AU"/>
              </w:rPr>
              <w:t>Ongoing</w:t>
            </w:r>
          </w:p>
        </w:tc>
      </w:tr>
      <w:tr w:rsidR="00647347" w:rsidRPr="00401090" w14:paraId="1FD37DE2" w14:textId="77777777" w:rsidTr="004B11EA">
        <w:tc>
          <w:tcPr>
            <w:tcW w:w="1266" w:type="dxa"/>
          </w:tcPr>
          <w:p w14:paraId="058F9E69" w14:textId="4BD3316D" w:rsidR="00647347" w:rsidRPr="00401090" w:rsidRDefault="009A1574" w:rsidP="00A70AC4">
            <w:pPr>
              <w:rPr>
                <w:rFonts w:ascii="Arial" w:hAnsi="Arial" w:cs="Arial"/>
                <w:lang w:val="en-AU"/>
              </w:rPr>
            </w:pPr>
            <w:r>
              <w:rPr>
                <w:rFonts w:ascii="Arial" w:hAnsi="Arial" w:cs="Arial"/>
                <w:lang w:val="en-AU"/>
              </w:rPr>
              <w:t>15/08/22</w:t>
            </w:r>
          </w:p>
        </w:tc>
        <w:tc>
          <w:tcPr>
            <w:tcW w:w="3879" w:type="dxa"/>
          </w:tcPr>
          <w:p w14:paraId="71BCCC67" w14:textId="77777777" w:rsidR="00647347" w:rsidRPr="00401090" w:rsidRDefault="00647347" w:rsidP="00A70AC4">
            <w:pPr>
              <w:rPr>
                <w:rFonts w:ascii="Arial" w:hAnsi="Arial" w:cs="Arial"/>
                <w:lang w:val="en-AU"/>
              </w:rPr>
            </w:pPr>
            <w:r>
              <w:rPr>
                <w:rFonts w:ascii="Arial" w:hAnsi="Arial" w:cs="Arial"/>
                <w:lang w:val="en-AU"/>
              </w:rPr>
              <w:t>Inclusion event: World Mental Health Day.</w:t>
            </w:r>
          </w:p>
        </w:tc>
        <w:tc>
          <w:tcPr>
            <w:tcW w:w="1484" w:type="dxa"/>
          </w:tcPr>
          <w:p w14:paraId="72FA7656" w14:textId="4CFCCB55" w:rsidR="00647347" w:rsidRPr="00401090" w:rsidRDefault="00647347" w:rsidP="00A70AC4">
            <w:pPr>
              <w:rPr>
                <w:rFonts w:ascii="Arial" w:hAnsi="Arial" w:cs="Arial"/>
                <w:lang w:val="en-AU"/>
              </w:rPr>
            </w:pPr>
            <w:r>
              <w:rPr>
                <w:rFonts w:ascii="Arial" w:hAnsi="Arial" w:cs="Arial"/>
                <w:lang w:val="en-AU"/>
              </w:rPr>
              <w:t>All</w:t>
            </w:r>
          </w:p>
        </w:tc>
        <w:tc>
          <w:tcPr>
            <w:tcW w:w="1257" w:type="dxa"/>
          </w:tcPr>
          <w:p w14:paraId="0D9AC93E" w14:textId="23ED64F4" w:rsidR="00647347" w:rsidRPr="00401090" w:rsidRDefault="00647347" w:rsidP="00A70AC4">
            <w:pPr>
              <w:rPr>
                <w:rFonts w:ascii="Arial" w:hAnsi="Arial" w:cs="Arial"/>
                <w:lang w:val="en-AU"/>
              </w:rPr>
            </w:pPr>
            <w:r>
              <w:rPr>
                <w:rFonts w:ascii="Arial" w:hAnsi="Arial" w:cs="Arial"/>
                <w:lang w:val="en-AU"/>
              </w:rPr>
              <w:t>October</w:t>
            </w:r>
            <w:r w:rsidR="004B11EA">
              <w:rPr>
                <w:rFonts w:ascii="Arial" w:hAnsi="Arial" w:cs="Arial"/>
                <w:lang w:val="en-AU"/>
              </w:rPr>
              <w:t xml:space="preserve"> 2023</w:t>
            </w:r>
          </w:p>
        </w:tc>
        <w:tc>
          <w:tcPr>
            <w:tcW w:w="1124" w:type="dxa"/>
            <w:shd w:val="clear" w:color="auto" w:fill="FFD966" w:themeFill="accent4" w:themeFillTint="99"/>
          </w:tcPr>
          <w:p w14:paraId="0626F6B7" w14:textId="77777777" w:rsidR="00647347" w:rsidRPr="00401090" w:rsidRDefault="00647347" w:rsidP="00A70AC4">
            <w:pPr>
              <w:rPr>
                <w:rFonts w:ascii="Arial" w:hAnsi="Arial" w:cs="Arial"/>
                <w:lang w:val="en-AU"/>
              </w:rPr>
            </w:pPr>
            <w:r>
              <w:rPr>
                <w:rFonts w:ascii="Arial" w:hAnsi="Arial" w:cs="Arial"/>
                <w:lang w:val="en-AU"/>
              </w:rPr>
              <w:t>Ongoing</w:t>
            </w:r>
          </w:p>
        </w:tc>
      </w:tr>
      <w:tr w:rsidR="009A1574" w:rsidRPr="00401090" w14:paraId="4CAE3C62" w14:textId="77777777" w:rsidTr="009A1574">
        <w:tc>
          <w:tcPr>
            <w:tcW w:w="1266" w:type="dxa"/>
          </w:tcPr>
          <w:p w14:paraId="4BE7574B" w14:textId="001C0488" w:rsidR="009A1574" w:rsidRPr="00401090" w:rsidRDefault="009A1574" w:rsidP="00A70AC4">
            <w:pPr>
              <w:rPr>
                <w:rFonts w:ascii="Arial" w:hAnsi="Arial" w:cs="Arial"/>
                <w:lang w:val="en-AU"/>
              </w:rPr>
            </w:pPr>
            <w:r>
              <w:rPr>
                <w:rFonts w:ascii="Arial" w:hAnsi="Arial" w:cs="Arial"/>
                <w:lang w:val="en-AU"/>
              </w:rPr>
              <w:t>15/08/22</w:t>
            </w:r>
          </w:p>
        </w:tc>
        <w:tc>
          <w:tcPr>
            <w:tcW w:w="3879" w:type="dxa"/>
          </w:tcPr>
          <w:p w14:paraId="050CC51F" w14:textId="20046BBE" w:rsidR="009A1574" w:rsidRDefault="009A1574" w:rsidP="00A70AC4">
            <w:pPr>
              <w:rPr>
                <w:rFonts w:ascii="Arial" w:hAnsi="Arial" w:cs="Arial"/>
                <w:lang w:val="en-AU"/>
              </w:rPr>
            </w:pPr>
            <w:r>
              <w:rPr>
                <w:rFonts w:ascii="Arial" w:hAnsi="Arial" w:cs="Arial"/>
                <w:lang w:val="en-AU"/>
              </w:rPr>
              <w:t>Amend Terms of Reference</w:t>
            </w:r>
          </w:p>
        </w:tc>
        <w:tc>
          <w:tcPr>
            <w:tcW w:w="1484" w:type="dxa"/>
          </w:tcPr>
          <w:p w14:paraId="55F2E6D0" w14:textId="77777777" w:rsidR="009A1574" w:rsidRDefault="009A1574" w:rsidP="00A70AC4">
            <w:pPr>
              <w:rPr>
                <w:rFonts w:ascii="Arial" w:hAnsi="Arial" w:cs="Arial"/>
                <w:lang w:val="en-AU"/>
              </w:rPr>
            </w:pPr>
          </w:p>
        </w:tc>
        <w:tc>
          <w:tcPr>
            <w:tcW w:w="1257" w:type="dxa"/>
          </w:tcPr>
          <w:p w14:paraId="628DAE60" w14:textId="77777777" w:rsidR="009A1574" w:rsidRDefault="009A1574" w:rsidP="00A70AC4">
            <w:pPr>
              <w:rPr>
                <w:rFonts w:ascii="Arial" w:hAnsi="Arial" w:cs="Arial"/>
                <w:lang w:val="en-AU"/>
              </w:rPr>
            </w:pPr>
          </w:p>
        </w:tc>
        <w:tc>
          <w:tcPr>
            <w:tcW w:w="1124" w:type="dxa"/>
            <w:shd w:val="clear" w:color="auto" w:fill="A8D08D" w:themeFill="accent6" w:themeFillTint="99"/>
          </w:tcPr>
          <w:p w14:paraId="70677988" w14:textId="7B98037C" w:rsidR="009A1574" w:rsidRDefault="009A1574" w:rsidP="00A70AC4">
            <w:pPr>
              <w:rPr>
                <w:rFonts w:ascii="Arial" w:hAnsi="Arial" w:cs="Arial"/>
                <w:lang w:val="en-AU"/>
              </w:rPr>
            </w:pPr>
            <w:r>
              <w:rPr>
                <w:rFonts w:ascii="Arial" w:hAnsi="Arial" w:cs="Arial"/>
                <w:lang w:val="en-AU"/>
              </w:rPr>
              <w:t>Done</w:t>
            </w:r>
          </w:p>
        </w:tc>
      </w:tr>
      <w:tr w:rsidR="009A1574" w:rsidRPr="00401090" w14:paraId="3F816675" w14:textId="77777777" w:rsidTr="009A1574">
        <w:tc>
          <w:tcPr>
            <w:tcW w:w="1266" w:type="dxa"/>
          </w:tcPr>
          <w:p w14:paraId="2E58DB7E" w14:textId="4DE69864" w:rsidR="009A1574" w:rsidRPr="00401090" w:rsidRDefault="009A1574" w:rsidP="00A70AC4">
            <w:pPr>
              <w:rPr>
                <w:rFonts w:ascii="Arial" w:hAnsi="Arial" w:cs="Arial"/>
                <w:lang w:val="en-AU"/>
              </w:rPr>
            </w:pPr>
            <w:r>
              <w:rPr>
                <w:rFonts w:ascii="Arial" w:hAnsi="Arial" w:cs="Arial"/>
                <w:lang w:val="en-AU"/>
              </w:rPr>
              <w:t>15/08/22</w:t>
            </w:r>
          </w:p>
        </w:tc>
        <w:tc>
          <w:tcPr>
            <w:tcW w:w="3879" w:type="dxa"/>
          </w:tcPr>
          <w:p w14:paraId="21E92CDE" w14:textId="4CD1A8FA" w:rsidR="009A1574" w:rsidRDefault="009A1574" w:rsidP="00A70AC4">
            <w:pPr>
              <w:rPr>
                <w:rFonts w:ascii="Arial" w:hAnsi="Arial" w:cs="Arial"/>
                <w:lang w:val="en-AU"/>
              </w:rPr>
            </w:pPr>
            <w:r>
              <w:rPr>
                <w:rFonts w:ascii="Arial" w:hAnsi="Arial" w:cs="Arial"/>
                <w:lang w:val="en-AU"/>
              </w:rPr>
              <w:t>Search for new members</w:t>
            </w:r>
          </w:p>
        </w:tc>
        <w:tc>
          <w:tcPr>
            <w:tcW w:w="1484" w:type="dxa"/>
          </w:tcPr>
          <w:p w14:paraId="096B0E0E" w14:textId="77777777" w:rsidR="009A1574" w:rsidRDefault="009A1574" w:rsidP="00A70AC4">
            <w:pPr>
              <w:rPr>
                <w:rFonts w:ascii="Arial" w:hAnsi="Arial" w:cs="Arial"/>
                <w:lang w:val="en-AU"/>
              </w:rPr>
            </w:pPr>
          </w:p>
        </w:tc>
        <w:tc>
          <w:tcPr>
            <w:tcW w:w="1257" w:type="dxa"/>
          </w:tcPr>
          <w:p w14:paraId="6B06D48C" w14:textId="77777777" w:rsidR="009A1574" w:rsidRDefault="009A1574" w:rsidP="00A70AC4">
            <w:pPr>
              <w:rPr>
                <w:rFonts w:ascii="Arial" w:hAnsi="Arial" w:cs="Arial"/>
                <w:lang w:val="en-AU"/>
              </w:rPr>
            </w:pPr>
          </w:p>
        </w:tc>
        <w:tc>
          <w:tcPr>
            <w:tcW w:w="1124" w:type="dxa"/>
            <w:shd w:val="clear" w:color="auto" w:fill="A8D08D" w:themeFill="accent6" w:themeFillTint="99"/>
          </w:tcPr>
          <w:p w14:paraId="0014F82C" w14:textId="11CA94A6" w:rsidR="009A1574" w:rsidRDefault="009A1574" w:rsidP="00A70AC4">
            <w:pPr>
              <w:rPr>
                <w:rFonts w:ascii="Arial" w:hAnsi="Arial" w:cs="Arial"/>
                <w:lang w:val="en-AU"/>
              </w:rPr>
            </w:pPr>
            <w:r>
              <w:rPr>
                <w:rFonts w:ascii="Arial" w:hAnsi="Arial" w:cs="Arial"/>
                <w:lang w:val="en-AU"/>
              </w:rPr>
              <w:t>Done</w:t>
            </w:r>
          </w:p>
        </w:tc>
      </w:tr>
      <w:tr w:rsidR="009A1574" w:rsidRPr="00401090" w14:paraId="2B61B2FF" w14:textId="77777777" w:rsidTr="009A1574">
        <w:tc>
          <w:tcPr>
            <w:tcW w:w="1266" w:type="dxa"/>
          </w:tcPr>
          <w:p w14:paraId="40039A5B" w14:textId="22711D02" w:rsidR="009A1574" w:rsidRPr="00401090" w:rsidRDefault="009A1574" w:rsidP="009A1574">
            <w:pPr>
              <w:rPr>
                <w:rFonts w:ascii="Arial" w:hAnsi="Arial" w:cs="Arial"/>
                <w:lang w:val="en-AU"/>
              </w:rPr>
            </w:pPr>
            <w:r>
              <w:rPr>
                <w:rFonts w:ascii="Arial" w:hAnsi="Arial" w:cs="Arial"/>
                <w:lang w:val="en-AU"/>
              </w:rPr>
              <w:t>15/08/22</w:t>
            </w:r>
          </w:p>
        </w:tc>
        <w:tc>
          <w:tcPr>
            <w:tcW w:w="3879" w:type="dxa"/>
          </w:tcPr>
          <w:p w14:paraId="65456096" w14:textId="6B138282" w:rsidR="009A1574" w:rsidRDefault="009A1574" w:rsidP="009A1574">
            <w:pPr>
              <w:rPr>
                <w:rFonts w:ascii="Arial" w:hAnsi="Arial" w:cs="Arial"/>
                <w:lang w:val="en-AU"/>
              </w:rPr>
            </w:pPr>
            <w:r>
              <w:rPr>
                <w:rFonts w:ascii="Arial" w:hAnsi="Arial" w:cs="Arial"/>
                <w:lang w:val="en-AU"/>
              </w:rPr>
              <w:t>Explore movie screening with Social Justice Club</w:t>
            </w:r>
          </w:p>
        </w:tc>
        <w:tc>
          <w:tcPr>
            <w:tcW w:w="1484" w:type="dxa"/>
          </w:tcPr>
          <w:p w14:paraId="319737EE" w14:textId="77777777" w:rsidR="009A1574" w:rsidRDefault="009A1574" w:rsidP="009A1574">
            <w:pPr>
              <w:rPr>
                <w:rFonts w:ascii="Arial" w:hAnsi="Arial" w:cs="Arial"/>
                <w:lang w:val="en-AU"/>
              </w:rPr>
            </w:pPr>
          </w:p>
        </w:tc>
        <w:tc>
          <w:tcPr>
            <w:tcW w:w="1257" w:type="dxa"/>
          </w:tcPr>
          <w:p w14:paraId="11496C59" w14:textId="77777777" w:rsidR="009A1574" w:rsidRDefault="009A1574" w:rsidP="009A1574">
            <w:pPr>
              <w:rPr>
                <w:rFonts w:ascii="Arial" w:hAnsi="Arial" w:cs="Arial"/>
                <w:lang w:val="en-AU"/>
              </w:rPr>
            </w:pPr>
          </w:p>
        </w:tc>
        <w:tc>
          <w:tcPr>
            <w:tcW w:w="1124" w:type="dxa"/>
            <w:shd w:val="clear" w:color="auto" w:fill="FFD966" w:themeFill="accent4" w:themeFillTint="99"/>
          </w:tcPr>
          <w:p w14:paraId="48CE3F5D" w14:textId="7D1FA6C0" w:rsidR="009A1574" w:rsidRDefault="009A1574" w:rsidP="009A1574">
            <w:pPr>
              <w:rPr>
                <w:rFonts w:ascii="Arial" w:hAnsi="Arial" w:cs="Arial"/>
                <w:lang w:val="en-AU"/>
              </w:rPr>
            </w:pPr>
            <w:r>
              <w:rPr>
                <w:rFonts w:ascii="Arial" w:hAnsi="Arial" w:cs="Arial"/>
                <w:lang w:val="en-AU"/>
              </w:rPr>
              <w:t>Ongoing</w:t>
            </w:r>
          </w:p>
        </w:tc>
      </w:tr>
    </w:tbl>
    <w:p w14:paraId="0F9111CF" w14:textId="77777777" w:rsidR="00647347" w:rsidRPr="00401090" w:rsidRDefault="00647347" w:rsidP="00647347">
      <w:pPr>
        <w:spacing w:after="160"/>
      </w:pPr>
    </w:p>
    <w:sectPr w:rsidR="00647347" w:rsidRPr="00401090" w:rsidSect="00FD59D5">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AF05C" w14:textId="77777777" w:rsidR="00A56BCC" w:rsidRDefault="00A56BCC" w:rsidP="00676DE2">
      <w:r>
        <w:separator/>
      </w:r>
    </w:p>
  </w:endnote>
  <w:endnote w:type="continuationSeparator" w:id="0">
    <w:p w14:paraId="5B1691AF" w14:textId="77777777" w:rsidR="00A56BCC" w:rsidRDefault="00A56BCC" w:rsidP="00676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0765063"/>
      <w:docPartObj>
        <w:docPartGallery w:val="Page Numbers (Bottom of Page)"/>
        <w:docPartUnique/>
      </w:docPartObj>
    </w:sdtPr>
    <w:sdtEndPr>
      <w:rPr>
        <w:rStyle w:val="PageNumber"/>
      </w:rPr>
    </w:sdtEndPr>
    <w:sdtContent>
      <w:p w14:paraId="1C92370F" w14:textId="411A5247" w:rsidR="0038678D" w:rsidRDefault="00390E0D" w:rsidP="00542C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C42D7">
          <w:rPr>
            <w:rStyle w:val="PageNumber"/>
            <w:noProof/>
          </w:rPr>
          <w:t>2</w:t>
        </w:r>
        <w:r>
          <w:rPr>
            <w:rStyle w:val="PageNumber"/>
          </w:rPr>
          <w:fldChar w:fldCharType="end"/>
        </w:r>
      </w:p>
    </w:sdtContent>
  </w:sdt>
  <w:p w14:paraId="3056EBE7" w14:textId="77777777" w:rsidR="0038678D" w:rsidRDefault="00930CE5" w:rsidP="00542C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entury Gothic" w:hAnsi="Century Gothic"/>
      </w:rPr>
      <w:id w:val="-1981227717"/>
      <w:docPartObj>
        <w:docPartGallery w:val="Page Numbers (Bottom of Page)"/>
        <w:docPartUnique/>
      </w:docPartObj>
    </w:sdtPr>
    <w:sdtEndPr>
      <w:rPr>
        <w:rStyle w:val="PageNumber"/>
      </w:rPr>
    </w:sdtEndPr>
    <w:sdtContent>
      <w:p w14:paraId="7B2329E8" w14:textId="77777777" w:rsidR="0038678D" w:rsidRPr="00542C02" w:rsidRDefault="00390E0D" w:rsidP="003601D3">
        <w:pPr>
          <w:pStyle w:val="Footer"/>
          <w:framePr w:wrap="none" w:vAnchor="text" w:hAnchor="margin" w:xAlign="right" w:y="1"/>
          <w:rPr>
            <w:rStyle w:val="PageNumber"/>
            <w:rFonts w:ascii="Century Gothic" w:hAnsi="Century Gothic"/>
          </w:rPr>
        </w:pPr>
        <w:r w:rsidRPr="00542C02">
          <w:rPr>
            <w:rStyle w:val="PageNumber"/>
            <w:rFonts w:ascii="Century Gothic" w:hAnsi="Century Gothic"/>
          </w:rPr>
          <w:fldChar w:fldCharType="begin"/>
        </w:r>
        <w:r w:rsidRPr="00542C02">
          <w:rPr>
            <w:rStyle w:val="PageNumber"/>
            <w:rFonts w:ascii="Century Gothic" w:hAnsi="Century Gothic"/>
          </w:rPr>
          <w:instrText xml:space="preserve"> PAGE </w:instrText>
        </w:r>
        <w:r w:rsidRPr="00542C02">
          <w:rPr>
            <w:rStyle w:val="PageNumber"/>
            <w:rFonts w:ascii="Century Gothic" w:hAnsi="Century Gothic"/>
          </w:rPr>
          <w:fldChar w:fldCharType="separate"/>
        </w:r>
        <w:r>
          <w:rPr>
            <w:rStyle w:val="PageNumber"/>
            <w:rFonts w:ascii="Century Gothic" w:hAnsi="Century Gothic"/>
            <w:noProof/>
          </w:rPr>
          <w:t>1</w:t>
        </w:r>
        <w:r w:rsidRPr="00542C02">
          <w:rPr>
            <w:rStyle w:val="PageNumber"/>
            <w:rFonts w:ascii="Century Gothic" w:hAnsi="Century Gothic"/>
          </w:rPr>
          <w:fldChar w:fldCharType="end"/>
        </w:r>
      </w:p>
    </w:sdtContent>
  </w:sdt>
  <w:p w14:paraId="4A30314C" w14:textId="0DC7C49A" w:rsidR="0038678D" w:rsidRDefault="000D535B" w:rsidP="00542C02">
    <w:pPr>
      <w:pStyle w:val="Footer"/>
      <w:ind w:right="360"/>
    </w:pPr>
    <w:r>
      <w:rPr>
        <w:rFonts w:ascii="Century Gothic" w:hAnsi="Century Gothic"/>
        <w:b/>
      </w:rPr>
      <w:t xml:space="preserve">Bob Hawke College P&amp;C - </w:t>
    </w:r>
    <w:r w:rsidR="00676DE2">
      <w:rPr>
        <w:rFonts w:ascii="Century Gothic" w:hAnsi="Century Gothic"/>
        <w:b/>
      </w:rPr>
      <w:t xml:space="preserve">Inclusion Subcommittee </w:t>
    </w:r>
    <w:r w:rsidR="00390E0D">
      <w:rPr>
        <w:rFonts w:ascii="Century Gothic" w:hAnsi="Century Gothic"/>
        <w:b/>
      </w:rPr>
      <w:t>–</w:t>
    </w:r>
    <w:r w:rsidR="00390E0D" w:rsidRPr="00542C02">
      <w:rPr>
        <w:rFonts w:ascii="Century Gothic" w:hAnsi="Century Gothic"/>
        <w:b/>
      </w:rPr>
      <w:t xml:space="preserve"> </w:t>
    </w:r>
    <w:r w:rsidR="000E2542">
      <w:rPr>
        <w:rFonts w:ascii="Century Gothic" w:hAnsi="Century Gothic"/>
        <w:b/>
      </w:rPr>
      <w:t>1</w:t>
    </w:r>
    <w:r w:rsidR="0064385B">
      <w:rPr>
        <w:rFonts w:ascii="Century Gothic" w:hAnsi="Century Gothic"/>
        <w:b/>
      </w:rPr>
      <w:t>2</w:t>
    </w:r>
    <w:r w:rsidR="00676DE2">
      <w:rPr>
        <w:rFonts w:ascii="Century Gothic" w:hAnsi="Century Gothic"/>
        <w:b/>
      </w:rPr>
      <w:t xml:space="preserve"> </w:t>
    </w:r>
    <w:r w:rsidR="000E2542">
      <w:rPr>
        <w:rFonts w:ascii="Century Gothic" w:hAnsi="Century Gothic"/>
        <w:b/>
      </w:rPr>
      <w:t>October</w:t>
    </w:r>
    <w:r w:rsidR="00390E0D">
      <w:rPr>
        <w:rFonts w:ascii="Century Gothic" w:hAnsi="Century Gothic"/>
        <w:b/>
      </w:rPr>
      <w:t xml:space="preserve"> </w:t>
    </w:r>
    <w:r w:rsidR="00676DE2">
      <w:rPr>
        <w:rFonts w:ascii="Century Gothic" w:hAnsi="Century Gothic"/>
        <w:b/>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E7BD6" w14:textId="77777777" w:rsidR="00A56BCC" w:rsidRDefault="00A56BCC" w:rsidP="00676DE2">
      <w:r>
        <w:separator/>
      </w:r>
    </w:p>
  </w:footnote>
  <w:footnote w:type="continuationSeparator" w:id="0">
    <w:p w14:paraId="24E712A1" w14:textId="77777777" w:rsidR="00A56BCC" w:rsidRDefault="00A56BCC" w:rsidP="00676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024D1"/>
    <w:multiLevelType w:val="multilevel"/>
    <w:tmpl w:val="35A8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6923D5"/>
    <w:multiLevelType w:val="hybridMultilevel"/>
    <w:tmpl w:val="EAA0BE34"/>
    <w:lvl w:ilvl="0" w:tplc="42EE12B8">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1E14339"/>
    <w:multiLevelType w:val="multilevel"/>
    <w:tmpl w:val="66BCD262"/>
    <w:lvl w:ilvl="0">
      <w:start w:val="1"/>
      <w:numFmt w:val="bullet"/>
      <w:lvlText w:val=""/>
      <w:lvlJc w:val="left"/>
      <w:pPr>
        <w:tabs>
          <w:tab w:val="num" w:pos="1530"/>
        </w:tabs>
        <w:ind w:left="1530" w:hanging="360"/>
      </w:pPr>
      <w:rPr>
        <w:rFonts w:ascii="Symbol" w:hAnsi="Symbol" w:hint="default"/>
        <w:sz w:val="20"/>
      </w:rPr>
    </w:lvl>
    <w:lvl w:ilvl="1" w:tentative="1">
      <w:start w:val="1"/>
      <w:numFmt w:val="bullet"/>
      <w:lvlText w:val="o"/>
      <w:lvlJc w:val="left"/>
      <w:pPr>
        <w:tabs>
          <w:tab w:val="num" w:pos="2250"/>
        </w:tabs>
        <w:ind w:left="2250" w:hanging="360"/>
      </w:pPr>
      <w:rPr>
        <w:rFonts w:ascii="Courier New" w:hAnsi="Courier New" w:hint="default"/>
        <w:sz w:val="20"/>
      </w:rPr>
    </w:lvl>
    <w:lvl w:ilvl="2" w:tentative="1">
      <w:start w:val="1"/>
      <w:numFmt w:val="bullet"/>
      <w:lvlText w:val=""/>
      <w:lvlJc w:val="left"/>
      <w:pPr>
        <w:tabs>
          <w:tab w:val="num" w:pos="2970"/>
        </w:tabs>
        <w:ind w:left="2970" w:hanging="360"/>
      </w:pPr>
      <w:rPr>
        <w:rFonts w:ascii="Wingdings" w:hAnsi="Wingdings" w:hint="default"/>
        <w:sz w:val="20"/>
      </w:rPr>
    </w:lvl>
    <w:lvl w:ilvl="3" w:tentative="1">
      <w:start w:val="1"/>
      <w:numFmt w:val="bullet"/>
      <w:lvlText w:val=""/>
      <w:lvlJc w:val="left"/>
      <w:pPr>
        <w:tabs>
          <w:tab w:val="num" w:pos="3690"/>
        </w:tabs>
        <w:ind w:left="3690" w:hanging="360"/>
      </w:pPr>
      <w:rPr>
        <w:rFonts w:ascii="Wingdings" w:hAnsi="Wingdings" w:hint="default"/>
        <w:sz w:val="20"/>
      </w:rPr>
    </w:lvl>
    <w:lvl w:ilvl="4" w:tentative="1">
      <w:start w:val="1"/>
      <w:numFmt w:val="bullet"/>
      <w:lvlText w:val=""/>
      <w:lvlJc w:val="left"/>
      <w:pPr>
        <w:tabs>
          <w:tab w:val="num" w:pos="4410"/>
        </w:tabs>
        <w:ind w:left="4410" w:hanging="360"/>
      </w:pPr>
      <w:rPr>
        <w:rFonts w:ascii="Wingdings" w:hAnsi="Wingdings" w:hint="default"/>
        <w:sz w:val="20"/>
      </w:rPr>
    </w:lvl>
    <w:lvl w:ilvl="5" w:tentative="1">
      <w:start w:val="1"/>
      <w:numFmt w:val="bullet"/>
      <w:lvlText w:val=""/>
      <w:lvlJc w:val="left"/>
      <w:pPr>
        <w:tabs>
          <w:tab w:val="num" w:pos="5130"/>
        </w:tabs>
        <w:ind w:left="5130" w:hanging="360"/>
      </w:pPr>
      <w:rPr>
        <w:rFonts w:ascii="Wingdings" w:hAnsi="Wingdings" w:hint="default"/>
        <w:sz w:val="20"/>
      </w:rPr>
    </w:lvl>
    <w:lvl w:ilvl="6" w:tentative="1">
      <w:start w:val="1"/>
      <w:numFmt w:val="bullet"/>
      <w:lvlText w:val=""/>
      <w:lvlJc w:val="left"/>
      <w:pPr>
        <w:tabs>
          <w:tab w:val="num" w:pos="5850"/>
        </w:tabs>
        <w:ind w:left="5850" w:hanging="360"/>
      </w:pPr>
      <w:rPr>
        <w:rFonts w:ascii="Wingdings" w:hAnsi="Wingdings" w:hint="default"/>
        <w:sz w:val="20"/>
      </w:rPr>
    </w:lvl>
    <w:lvl w:ilvl="7" w:tentative="1">
      <w:start w:val="1"/>
      <w:numFmt w:val="bullet"/>
      <w:lvlText w:val=""/>
      <w:lvlJc w:val="left"/>
      <w:pPr>
        <w:tabs>
          <w:tab w:val="num" w:pos="6570"/>
        </w:tabs>
        <w:ind w:left="6570" w:hanging="360"/>
      </w:pPr>
      <w:rPr>
        <w:rFonts w:ascii="Wingdings" w:hAnsi="Wingdings" w:hint="default"/>
        <w:sz w:val="20"/>
      </w:rPr>
    </w:lvl>
    <w:lvl w:ilvl="8" w:tentative="1">
      <w:start w:val="1"/>
      <w:numFmt w:val="bullet"/>
      <w:lvlText w:val=""/>
      <w:lvlJc w:val="left"/>
      <w:pPr>
        <w:tabs>
          <w:tab w:val="num" w:pos="7290"/>
        </w:tabs>
        <w:ind w:left="7290" w:hanging="360"/>
      </w:pPr>
      <w:rPr>
        <w:rFonts w:ascii="Wingdings" w:hAnsi="Wingdings" w:hint="default"/>
        <w:sz w:val="20"/>
      </w:rPr>
    </w:lvl>
  </w:abstractNum>
  <w:abstractNum w:abstractNumId="3" w15:restartNumberingAfterBreak="0">
    <w:nsid w:val="3FA300F7"/>
    <w:multiLevelType w:val="hybridMultilevel"/>
    <w:tmpl w:val="525E58A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88A6D9D"/>
    <w:multiLevelType w:val="hybridMultilevel"/>
    <w:tmpl w:val="F7A87C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9214591">
    <w:abstractNumId w:val="1"/>
  </w:num>
  <w:num w:numId="2" w16cid:durableId="106387555">
    <w:abstractNumId w:val="3"/>
  </w:num>
  <w:num w:numId="3" w16cid:durableId="1106655940">
    <w:abstractNumId w:val="0"/>
  </w:num>
  <w:num w:numId="4" w16cid:durableId="457332922">
    <w:abstractNumId w:val="2"/>
  </w:num>
  <w:num w:numId="5" w16cid:durableId="919632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E2"/>
    <w:rsid w:val="000A672E"/>
    <w:rsid w:val="000D535B"/>
    <w:rsid w:val="000E2542"/>
    <w:rsid w:val="00147A56"/>
    <w:rsid w:val="00167A0B"/>
    <w:rsid w:val="0017175F"/>
    <w:rsid w:val="001A1613"/>
    <w:rsid w:val="00231D97"/>
    <w:rsid w:val="00251385"/>
    <w:rsid w:val="002735DB"/>
    <w:rsid w:val="002A3C50"/>
    <w:rsid w:val="002F6D00"/>
    <w:rsid w:val="00364D54"/>
    <w:rsid w:val="00370555"/>
    <w:rsid w:val="00386E2D"/>
    <w:rsid w:val="0038719B"/>
    <w:rsid w:val="00390E0D"/>
    <w:rsid w:val="003C17C2"/>
    <w:rsid w:val="003C3EAF"/>
    <w:rsid w:val="003C42D7"/>
    <w:rsid w:val="00401090"/>
    <w:rsid w:val="0046755B"/>
    <w:rsid w:val="00494E10"/>
    <w:rsid w:val="004B11EA"/>
    <w:rsid w:val="005311CE"/>
    <w:rsid w:val="00554A17"/>
    <w:rsid w:val="005A518B"/>
    <w:rsid w:val="0064385B"/>
    <w:rsid w:val="00647347"/>
    <w:rsid w:val="00676DE2"/>
    <w:rsid w:val="006B4190"/>
    <w:rsid w:val="006D5487"/>
    <w:rsid w:val="007037E2"/>
    <w:rsid w:val="00720EA9"/>
    <w:rsid w:val="007538E1"/>
    <w:rsid w:val="007947F2"/>
    <w:rsid w:val="007A7348"/>
    <w:rsid w:val="00807E8C"/>
    <w:rsid w:val="0087427B"/>
    <w:rsid w:val="00905FE6"/>
    <w:rsid w:val="009A1574"/>
    <w:rsid w:val="009C5119"/>
    <w:rsid w:val="00A33FFC"/>
    <w:rsid w:val="00A56BCC"/>
    <w:rsid w:val="00A56C9E"/>
    <w:rsid w:val="00AA0FBE"/>
    <w:rsid w:val="00B143F4"/>
    <w:rsid w:val="00C15141"/>
    <w:rsid w:val="00C9693E"/>
    <w:rsid w:val="00CA56F5"/>
    <w:rsid w:val="00CF26CD"/>
    <w:rsid w:val="00D148E7"/>
    <w:rsid w:val="00D41A44"/>
    <w:rsid w:val="00D56003"/>
    <w:rsid w:val="00D62CEA"/>
    <w:rsid w:val="00DE1213"/>
    <w:rsid w:val="00DF4714"/>
    <w:rsid w:val="00E13086"/>
    <w:rsid w:val="00E445E9"/>
    <w:rsid w:val="00F120BF"/>
    <w:rsid w:val="00FF1B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B4ECD"/>
  <w15:chartTrackingRefBased/>
  <w15:docId w15:val="{7C925DC9-EC98-4E1D-A928-336A9EAA0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DE2"/>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DE2"/>
    <w:pPr>
      <w:ind w:left="720"/>
      <w:contextualSpacing/>
    </w:pPr>
  </w:style>
  <w:style w:type="table" w:styleId="TableGrid">
    <w:name w:val="Table Grid"/>
    <w:basedOn w:val="TableNormal"/>
    <w:uiPriority w:val="39"/>
    <w:rsid w:val="00676DE2"/>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76DE2"/>
    <w:pPr>
      <w:tabs>
        <w:tab w:val="center" w:pos="4513"/>
        <w:tab w:val="right" w:pos="9026"/>
      </w:tabs>
    </w:pPr>
  </w:style>
  <w:style w:type="character" w:customStyle="1" w:styleId="FooterChar">
    <w:name w:val="Footer Char"/>
    <w:basedOn w:val="DefaultParagraphFont"/>
    <w:link w:val="Footer"/>
    <w:uiPriority w:val="99"/>
    <w:rsid w:val="00676DE2"/>
    <w:rPr>
      <w:sz w:val="24"/>
      <w:szCs w:val="24"/>
      <w:lang w:val="en-GB"/>
    </w:rPr>
  </w:style>
  <w:style w:type="character" w:styleId="PageNumber">
    <w:name w:val="page number"/>
    <w:basedOn w:val="DefaultParagraphFont"/>
    <w:uiPriority w:val="99"/>
    <w:semiHidden/>
    <w:unhideWhenUsed/>
    <w:rsid w:val="00676DE2"/>
  </w:style>
  <w:style w:type="character" w:styleId="Hyperlink">
    <w:name w:val="Hyperlink"/>
    <w:basedOn w:val="DefaultParagraphFont"/>
    <w:uiPriority w:val="99"/>
    <w:unhideWhenUsed/>
    <w:rsid w:val="00676DE2"/>
    <w:rPr>
      <w:color w:val="0000FF"/>
      <w:u w:val="single"/>
    </w:rPr>
  </w:style>
  <w:style w:type="paragraph" w:styleId="Header">
    <w:name w:val="header"/>
    <w:basedOn w:val="Normal"/>
    <w:link w:val="HeaderChar"/>
    <w:uiPriority w:val="99"/>
    <w:unhideWhenUsed/>
    <w:rsid w:val="00676DE2"/>
    <w:pPr>
      <w:tabs>
        <w:tab w:val="center" w:pos="4513"/>
        <w:tab w:val="right" w:pos="9026"/>
      </w:tabs>
    </w:pPr>
  </w:style>
  <w:style w:type="character" w:customStyle="1" w:styleId="HeaderChar">
    <w:name w:val="Header Char"/>
    <w:basedOn w:val="DefaultParagraphFont"/>
    <w:link w:val="Header"/>
    <w:uiPriority w:val="99"/>
    <w:rsid w:val="00676DE2"/>
    <w:rPr>
      <w:sz w:val="24"/>
      <w:szCs w:val="24"/>
      <w:lang w:val="en-GB"/>
    </w:rPr>
  </w:style>
  <w:style w:type="paragraph" w:customStyle="1" w:styleId="Normal0">
    <w:name w:val="Normal0"/>
    <w:qFormat/>
    <w:rsid w:val="0017175F"/>
    <w:pPr>
      <w:spacing w:after="0" w:line="240" w:lineRule="auto"/>
    </w:pPr>
    <w:rPr>
      <w:rFonts w:ascii="Calibri" w:eastAsia="Calibri" w:hAnsi="Calibri" w:cs="Calibri"/>
      <w:sz w:val="24"/>
      <w:szCs w:val="24"/>
      <w:lang w:eastAsia="en-AU"/>
    </w:rPr>
  </w:style>
  <w:style w:type="paragraph" w:customStyle="1" w:styleId="m-4140053228857039953msolistparagraph">
    <w:name w:val="m_-4140053228857039953msolistparagraph"/>
    <w:basedOn w:val="Normal"/>
    <w:rsid w:val="005A518B"/>
    <w:pPr>
      <w:spacing w:before="100" w:beforeAutospacing="1" w:after="100" w:afterAutospacing="1"/>
    </w:pPr>
    <w:rPr>
      <w:rFonts w:ascii="Times New Roman" w:eastAsia="Times New Roman" w:hAnsi="Times New Roman" w:cs="Times New Roman"/>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39710">
      <w:bodyDiv w:val="1"/>
      <w:marLeft w:val="0"/>
      <w:marRight w:val="0"/>
      <w:marTop w:val="0"/>
      <w:marBottom w:val="0"/>
      <w:divBdr>
        <w:top w:val="none" w:sz="0" w:space="0" w:color="auto"/>
        <w:left w:val="none" w:sz="0" w:space="0" w:color="auto"/>
        <w:bottom w:val="none" w:sz="0" w:space="0" w:color="auto"/>
        <w:right w:val="none" w:sz="0" w:space="0" w:color="auto"/>
      </w:divBdr>
    </w:div>
    <w:div w:id="556235923">
      <w:bodyDiv w:val="1"/>
      <w:marLeft w:val="0"/>
      <w:marRight w:val="0"/>
      <w:marTop w:val="0"/>
      <w:marBottom w:val="0"/>
      <w:divBdr>
        <w:top w:val="none" w:sz="0" w:space="0" w:color="auto"/>
        <w:left w:val="none" w:sz="0" w:space="0" w:color="auto"/>
        <w:bottom w:val="none" w:sz="0" w:space="0" w:color="auto"/>
        <w:right w:val="none" w:sz="0" w:space="0" w:color="auto"/>
      </w:divBdr>
    </w:div>
    <w:div w:id="596988829">
      <w:bodyDiv w:val="1"/>
      <w:marLeft w:val="0"/>
      <w:marRight w:val="0"/>
      <w:marTop w:val="0"/>
      <w:marBottom w:val="0"/>
      <w:divBdr>
        <w:top w:val="none" w:sz="0" w:space="0" w:color="auto"/>
        <w:left w:val="none" w:sz="0" w:space="0" w:color="auto"/>
        <w:bottom w:val="none" w:sz="0" w:space="0" w:color="auto"/>
        <w:right w:val="none" w:sz="0" w:space="0" w:color="auto"/>
      </w:divBdr>
      <w:divsChild>
        <w:div w:id="340746630">
          <w:marLeft w:val="0"/>
          <w:marRight w:val="0"/>
          <w:marTop w:val="0"/>
          <w:marBottom w:val="0"/>
          <w:divBdr>
            <w:top w:val="none" w:sz="0" w:space="0" w:color="auto"/>
            <w:left w:val="none" w:sz="0" w:space="0" w:color="auto"/>
            <w:bottom w:val="none" w:sz="0" w:space="0" w:color="auto"/>
            <w:right w:val="none" w:sz="0" w:space="0" w:color="auto"/>
          </w:divBdr>
        </w:div>
        <w:div w:id="1962225454">
          <w:marLeft w:val="0"/>
          <w:marRight w:val="0"/>
          <w:marTop w:val="0"/>
          <w:marBottom w:val="0"/>
          <w:divBdr>
            <w:top w:val="none" w:sz="0" w:space="0" w:color="auto"/>
            <w:left w:val="none" w:sz="0" w:space="0" w:color="auto"/>
            <w:bottom w:val="none" w:sz="0" w:space="0" w:color="auto"/>
            <w:right w:val="none" w:sz="0" w:space="0" w:color="auto"/>
          </w:divBdr>
        </w:div>
        <w:div w:id="2122214362">
          <w:marLeft w:val="0"/>
          <w:marRight w:val="0"/>
          <w:marTop w:val="0"/>
          <w:marBottom w:val="0"/>
          <w:divBdr>
            <w:top w:val="none" w:sz="0" w:space="0" w:color="auto"/>
            <w:left w:val="none" w:sz="0" w:space="0" w:color="auto"/>
            <w:bottom w:val="none" w:sz="0" w:space="0" w:color="auto"/>
            <w:right w:val="none" w:sz="0" w:space="0" w:color="auto"/>
          </w:divBdr>
        </w:div>
      </w:divsChild>
    </w:div>
    <w:div w:id="1446726615">
      <w:bodyDiv w:val="1"/>
      <w:marLeft w:val="0"/>
      <w:marRight w:val="0"/>
      <w:marTop w:val="0"/>
      <w:marBottom w:val="0"/>
      <w:divBdr>
        <w:top w:val="none" w:sz="0" w:space="0" w:color="auto"/>
        <w:left w:val="none" w:sz="0" w:space="0" w:color="auto"/>
        <w:bottom w:val="none" w:sz="0" w:space="0" w:color="auto"/>
        <w:right w:val="none" w:sz="0" w:space="0" w:color="auto"/>
      </w:divBdr>
      <w:divsChild>
        <w:div w:id="1893226046">
          <w:marLeft w:val="0"/>
          <w:marRight w:val="0"/>
          <w:marTop w:val="0"/>
          <w:marBottom w:val="0"/>
          <w:divBdr>
            <w:top w:val="none" w:sz="0" w:space="0" w:color="auto"/>
            <w:left w:val="none" w:sz="0" w:space="0" w:color="auto"/>
            <w:bottom w:val="none" w:sz="0" w:space="0" w:color="auto"/>
            <w:right w:val="none" w:sz="0" w:space="0" w:color="auto"/>
          </w:divBdr>
        </w:div>
        <w:div w:id="1326012805">
          <w:marLeft w:val="0"/>
          <w:marRight w:val="0"/>
          <w:marTop w:val="0"/>
          <w:marBottom w:val="0"/>
          <w:divBdr>
            <w:top w:val="none" w:sz="0" w:space="0" w:color="auto"/>
            <w:left w:val="none" w:sz="0" w:space="0" w:color="auto"/>
            <w:bottom w:val="none" w:sz="0" w:space="0" w:color="auto"/>
            <w:right w:val="none" w:sz="0" w:space="0" w:color="auto"/>
          </w:divBdr>
          <w:divsChild>
            <w:div w:id="277109557">
              <w:marLeft w:val="0"/>
              <w:marRight w:val="0"/>
              <w:marTop w:val="0"/>
              <w:marBottom w:val="0"/>
              <w:divBdr>
                <w:top w:val="none" w:sz="0" w:space="0" w:color="auto"/>
                <w:left w:val="none" w:sz="0" w:space="0" w:color="auto"/>
                <w:bottom w:val="none" w:sz="0" w:space="0" w:color="auto"/>
                <w:right w:val="none" w:sz="0" w:space="0" w:color="auto"/>
              </w:divBdr>
            </w:div>
            <w:div w:id="738555199">
              <w:marLeft w:val="0"/>
              <w:marRight w:val="0"/>
              <w:marTop w:val="0"/>
              <w:marBottom w:val="0"/>
              <w:divBdr>
                <w:top w:val="none" w:sz="0" w:space="0" w:color="auto"/>
                <w:left w:val="none" w:sz="0" w:space="0" w:color="auto"/>
                <w:bottom w:val="none" w:sz="0" w:space="0" w:color="auto"/>
                <w:right w:val="none" w:sz="0" w:space="0" w:color="auto"/>
              </w:divBdr>
            </w:div>
            <w:div w:id="675307133">
              <w:marLeft w:val="0"/>
              <w:marRight w:val="0"/>
              <w:marTop w:val="0"/>
              <w:marBottom w:val="0"/>
              <w:divBdr>
                <w:top w:val="none" w:sz="0" w:space="0" w:color="auto"/>
                <w:left w:val="none" w:sz="0" w:space="0" w:color="auto"/>
                <w:bottom w:val="none" w:sz="0" w:space="0" w:color="auto"/>
                <w:right w:val="none" w:sz="0" w:space="0" w:color="auto"/>
              </w:divBdr>
            </w:div>
            <w:div w:id="311175538">
              <w:marLeft w:val="0"/>
              <w:marRight w:val="0"/>
              <w:marTop w:val="0"/>
              <w:marBottom w:val="0"/>
              <w:divBdr>
                <w:top w:val="none" w:sz="0" w:space="0" w:color="auto"/>
                <w:left w:val="none" w:sz="0" w:space="0" w:color="auto"/>
                <w:bottom w:val="none" w:sz="0" w:space="0" w:color="auto"/>
                <w:right w:val="none" w:sz="0" w:space="0" w:color="auto"/>
              </w:divBdr>
            </w:div>
            <w:div w:id="54113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us02web.zoom.us/j/84991054602?pwd%3DWGN1Uk1OQXFxSm5zNktTYkNlaXVGZz09&amp;sa=D&amp;source=calendar&amp;ust=1661001193209095&amp;usg=AOvVaw0HyYrpFI3jrac3FyUhqut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Malaquias</dc:creator>
  <cp:keywords/>
  <dc:description/>
  <cp:lastModifiedBy>Zac Morrow</cp:lastModifiedBy>
  <cp:revision>7</cp:revision>
  <dcterms:created xsi:type="dcterms:W3CDTF">2022-10-12T11:35:00Z</dcterms:created>
  <dcterms:modified xsi:type="dcterms:W3CDTF">2022-10-13T00:51:00Z</dcterms:modified>
</cp:coreProperties>
</file>