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Motion: Flash motions to approve a budget of $300 to purchase the following brass name tags for the organisation: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tbl>
      <w:tblPr>
        <w:tblStyle w:val="Table1"/>
        <w:tblW w:w="624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1335"/>
        <w:gridCol w:w="4905"/>
        <w:tblGridChange w:id="0">
          <w:tblGrid>
            <w:gridCol w:w="1335"/>
            <w:gridCol w:w="4905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e7e6e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3">
            <w:pPr>
              <w:spacing w:befor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Quantity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e7e6e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spacing w:befor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Text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spacing w:before="240" w:lineRule="auto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spacing w:before="240" w:lineRule="auto"/>
              <w:rPr/>
            </w:pPr>
            <w:r w:rsidDel="00000000" w:rsidR="00000000" w:rsidRPr="00000000">
              <w:rPr>
                <w:rtl w:val="0"/>
              </w:rPr>
              <w:t xml:space="preserve">President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spacing w:before="240" w:lineRule="auto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spacing w:before="240" w:lineRule="auto"/>
              <w:rPr/>
            </w:pPr>
            <w:r w:rsidDel="00000000" w:rsidR="00000000" w:rsidRPr="00000000">
              <w:rPr>
                <w:rtl w:val="0"/>
              </w:rPr>
              <w:t xml:space="preserve">Vice President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spacing w:before="240" w:lineRule="auto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spacing w:before="240" w:lineRule="auto"/>
              <w:rPr/>
            </w:pPr>
            <w:r w:rsidDel="00000000" w:rsidR="00000000" w:rsidRPr="00000000">
              <w:rPr>
                <w:rtl w:val="0"/>
              </w:rPr>
              <w:t xml:space="preserve">Treasurer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spacing w:before="240" w:lineRule="auto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spacing w:before="240" w:lineRule="auto"/>
              <w:rPr/>
            </w:pPr>
            <w:r w:rsidDel="00000000" w:rsidR="00000000" w:rsidRPr="00000000">
              <w:rPr>
                <w:rtl w:val="0"/>
              </w:rPr>
              <w:t xml:space="preserve">Secretary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spacing w:before="240" w:lineRule="auto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spacing w:before="240" w:lineRule="auto"/>
              <w:rPr/>
            </w:pPr>
            <w:r w:rsidDel="00000000" w:rsidR="00000000" w:rsidRPr="00000000">
              <w:rPr>
                <w:rtl w:val="0"/>
              </w:rPr>
              <w:t xml:space="preserve">Ambassador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spacing w:before="240" w:lineRule="auto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spacing w:before="240" w:lineRule="auto"/>
              <w:rPr/>
            </w:pPr>
            <w:r w:rsidDel="00000000" w:rsidR="00000000" w:rsidRPr="00000000">
              <w:rPr>
                <w:rtl w:val="0"/>
              </w:rPr>
              <w:t xml:space="preserve">Puppy Relations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spacing w:before="240" w:lineRule="auto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spacing w:before="240" w:lineRule="auto"/>
              <w:rPr/>
            </w:pPr>
            <w:r w:rsidDel="00000000" w:rsidR="00000000" w:rsidRPr="00000000">
              <w:rPr>
                <w:rtl w:val="0"/>
              </w:rPr>
              <w:t xml:space="preserve">Barketing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spacing w:before="240" w:lineRule="auto"/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spacing w:before="240" w:lineRule="auto"/>
              <w:rPr/>
            </w:pPr>
            <w:r w:rsidDel="00000000" w:rsidR="00000000" w:rsidRPr="00000000">
              <w:rPr>
                <w:rtl w:val="0"/>
              </w:rPr>
              <w:t xml:space="preserve">Director at Large</w:t>
            </w:r>
          </w:p>
        </w:tc>
      </w:tr>
    </w:tbl>
    <w:p w:rsidR="00000000" w:rsidDel="00000000" w:rsidP="00000000" w:rsidRDefault="00000000" w:rsidRPr="00000000" w14:paraId="0000001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Discussion: The organisation used to provide the position name badges for board members to wear on their leather/gear to events. Over time these were lost and not replaced – currently the President tag is the only one to have been returned. Purchasing new pins helps current board members be identified at events and protects against future losses.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_GB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