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single" w:sz="24" w:space="0" w:color="auto"/>
          <w:right w:val="none" w:sz="0" w:space="0" w:color="auto"/>
          <w:insideH w:val="none" w:sz="0" w:space="0" w:color="auto"/>
          <w:insideV w:val="none" w:sz="0" w:space="0" w:color="auto"/>
        </w:tblBorders>
        <w:tblLook w:val="01E0" w:firstRow="1" w:lastRow="1" w:firstColumn="1" w:lastColumn="1" w:noHBand="0" w:noVBand="0"/>
      </w:tblPr>
      <w:tblGrid>
        <w:gridCol w:w="3622"/>
        <w:gridCol w:w="2557"/>
        <w:gridCol w:w="2943"/>
      </w:tblGrid>
      <w:tr w:rsidR="00AC6A40" w:rsidRPr="00DF7C88" w14:paraId="1B4ABD01" w14:textId="77777777" w:rsidTr="00DF7C88">
        <w:trPr>
          <w:jc w:val="center"/>
        </w:trPr>
        <w:tc>
          <w:tcPr>
            <w:tcW w:w="4077" w:type="dxa"/>
          </w:tcPr>
          <w:p w14:paraId="0A083A67" w14:textId="77777777" w:rsidR="008C2EBC" w:rsidRDefault="00AC6A40" w:rsidP="008C2EBC">
            <w:pPr>
              <w:jc w:val="right"/>
              <w:rPr>
                <w:rFonts w:ascii="Arial" w:hAnsi="Arial" w:cs="Arial"/>
                <w:b/>
                <w:sz w:val="21"/>
                <w:szCs w:val="21"/>
              </w:rPr>
            </w:pPr>
            <w:r w:rsidRPr="00DF7C88">
              <w:rPr>
                <w:rFonts w:ascii="Arial" w:hAnsi="Arial" w:cs="Arial"/>
                <w:b/>
                <w:sz w:val="21"/>
                <w:szCs w:val="21"/>
              </w:rPr>
              <w:t>PRESIDENT</w:t>
            </w:r>
          </w:p>
          <w:p w14:paraId="69866892" w14:textId="038A5E69" w:rsidR="00AC6A40" w:rsidRPr="00DF7C88" w:rsidRDefault="00E30FCD" w:rsidP="008C2EBC">
            <w:pPr>
              <w:jc w:val="right"/>
              <w:rPr>
                <w:rFonts w:ascii="Arial" w:hAnsi="Arial" w:cs="Arial"/>
                <w:b/>
                <w:sz w:val="21"/>
                <w:szCs w:val="21"/>
              </w:rPr>
            </w:pPr>
            <w:r>
              <w:rPr>
                <w:rFonts w:ascii="Arial" w:hAnsi="Arial" w:cs="Arial"/>
                <w:b/>
                <w:sz w:val="21"/>
                <w:szCs w:val="21"/>
              </w:rPr>
              <w:t>Kevin Burrows</w:t>
            </w:r>
          </w:p>
          <w:p w14:paraId="23948426" w14:textId="3AF78939" w:rsidR="008C2EBC" w:rsidRDefault="00E30FCD" w:rsidP="00AC6A40">
            <w:pPr>
              <w:jc w:val="right"/>
              <w:rPr>
                <w:rFonts w:ascii="Arial" w:hAnsi="Arial" w:cs="Arial"/>
                <w:b/>
                <w:sz w:val="21"/>
                <w:szCs w:val="21"/>
              </w:rPr>
            </w:pPr>
            <w:bdo w:val="ltr">
              <w:r w:rsidRPr="00E30FCD">
                <w:rPr>
                  <w:rFonts w:ascii="Arial" w:hAnsi="Arial" w:cs="Arial"/>
                  <w:b/>
                  <w:sz w:val="21"/>
                  <w:szCs w:val="21"/>
                </w:rPr>
                <w:t>0412 193 631</w:t>
              </w:r>
              <w:r w:rsidRPr="00E30FCD">
                <w:rPr>
                  <w:rFonts w:ascii="Arial" w:hAnsi="Arial" w:cs="Arial"/>
                  <w:b/>
                  <w:sz w:val="21"/>
                  <w:szCs w:val="21"/>
                </w:rPr>
                <w:t>‬</w:t>
              </w:r>
            </w:bdo>
          </w:p>
          <w:p w14:paraId="6197F908" w14:textId="77777777" w:rsidR="00E30FCD" w:rsidRDefault="00E30FCD" w:rsidP="00AC6A40">
            <w:pPr>
              <w:jc w:val="right"/>
              <w:rPr>
                <w:rFonts w:ascii="Arial" w:hAnsi="Arial" w:cs="Arial"/>
                <w:b/>
                <w:sz w:val="21"/>
                <w:szCs w:val="21"/>
              </w:rPr>
            </w:pPr>
          </w:p>
          <w:p w14:paraId="11D482F7" w14:textId="77777777" w:rsidR="008C2EBC" w:rsidRDefault="008C2EBC" w:rsidP="008C2EBC">
            <w:pPr>
              <w:jc w:val="right"/>
              <w:rPr>
                <w:rFonts w:ascii="Arial" w:hAnsi="Arial" w:cs="Arial"/>
                <w:sz w:val="21"/>
                <w:szCs w:val="21"/>
              </w:rPr>
            </w:pPr>
            <w:r w:rsidRPr="00DF7C88">
              <w:rPr>
                <w:rFonts w:ascii="Arial" w:hAnsi="Arial" w:cs="Arial"/>
                <w:sz w:val="21"/>
                <w:szCs w:val="21"/>
              </w:rPr>
              <w:t>84-144 Jumbuk Road</w:t>
            </w:r>
          </w:p>
          <w:p w14:paraId="51C4DA5A" w14:textId="3C688C20" w:rsidR="008C2EBC" w:rsidRPr="00DF7C88" w:rsidRDefault="008C2EBC" w:rsidP="008C2EBC">
            <w:pPr>
              <w:jc w:val="right"/>
              <w:rPr>
                <w:rFonts w:ascii="Arial" w:hAnsi="Arial" w:cs="Arial"/>
                <w:sz w:val="21"/>
                <w:szCs w:val="21"/>
              </w:rPr>
            </w:pPr>
            <w:r w:rsidRPr="00DF7C88">
              <w:rPr>
                <w:rFonts w:ascii="Arial" w:hAnsi="Arial" w:cs="Arial"/>
                <w:sz w:val="21"/>
                <w:szCs w:val="21"/>
              </w:rPr>
              <w:t>PO Box 165 Yinnar VIC 3869</w:t>
            </w:r>
          </w:p>
          <w:p w14:paraId="64669C47" w14:textId="0504C8B5" w:rsidR="008C2EBC" w:rsidRPr="00DF7C88" w:rsidRDefault="008C2EBC" w:rsidP="00AC6A40">
            <w:pPr>
              <w:jc w:val="right"/>
              <w:rPr>
                <w:rFonts w:ascii="Arial" w:hAnsi="Arial" w:cs="Arial"/>
                <w:b/>
                <w:sz w:val="21"/>
                <w:szCs w:val="21"/>
              </w:rPr>
            </w:pPr>
          </w:p>
        </w:tc>
        <w:tc>
          <w:tcPr>
            <w:tcW w:w="2787" w:type="dxa"/>
          </w:tcPr>
          <w:p w14:paraId="4F863791" w14:textId="47365FF5" w:rsidR="0070043C" w:rsidRPr="00DF7C88" w:rsidRDefault="00E71663" w:rsidP="008C2EBC">
            <w:pPr>
              <w:jc w:val="center"/>
              <w:rPr>
                <w:rFonts w:ascii="Arial" w:hAnsi="Arial" w:cs="Arial"/>
                <w:b/>
                <w:sz w:val="21"/>
                <w:szCs w:val="21"/>
              </w:rPr>
            </w:pPr>
            <w:r w:rsidRPr="007125F9">
              <w:rPr>
                <w:rFonts w:ascii="Arial" w:hAnsi="Arial" w:cs="Arial"/>
                <w:b/>
                <w:noProof/>
                <w:sz w:val="21"/>
                <w:szCs w:val="21"/>
              </w:rPr>
              <w:object w:dxaOrig="11894" w:dyaOrig="16127" w14:anchorId="48764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1.35pt;height:82pt;mso-width-percent:0;mso-height-percent:0;mso-width-percent:0;mso-height-percent:0" o:ole="">
                  <v:imagedata r:id="rId7" o:title=""/>
                </v:shape>
                <o:OLEObject Type="Embed" ProgID="MSPhotoEd.3" ShapeID="_x0000_i1025" DrawAspect="Content" ObjectID="_1833909124" r:id="rId8"/>
              </w:object>
            </w:r>
          </w:p>
        </w:tc>
        <w:tc>
          <w:tcPr>
            <w:tcW w:w="3108" w:type="dxa"/>
          </w:tcPr>
          <w:p w14:paraId="6B0EA577" w14:textId="77777777" w:rsidR="00AC6A40" w:rsidRPr="00DF7C88" w:rsidRDefault="00AC6A40">
            <w:pPr>
              <w:rPr>
                <w:rFonts w:ascii="Arial" w:hAnsi="Arial" w:cs="Arial"/>
                <w:b/>
                <w:sz w:val="21"/>
                <w:szCs w:val="21"/>
              </w:rPr>
            </w:pPr>
            <w:r w:rsidRPr="00DF7C88">
              <w:rPr>
                <w:rFonts w:ascii="Arial" w:hAnsi="Arial" w:cs="Arial"/>
                <w:b/>
                <w:sz w:val="21"/>
                <w:szCs w:val="21"/>
              </w:rPr>
              <w:t>SECRETARY</w:t>
            </w:r>
          </w:p>
          <w:p w14:paraId="04F365D4" w14:textId="614A593E" w:rsidR="00FC4C04" w:rsidRPr="00DF7C88" w:rsidRDefault="0070043C">
            <w:pPr>
              <w:rPr>
                <w:rFonts w:ascii="Arial" w:hAnsi="Arial" w:cs="Arial"/>
                <w:b/>
                <w:sz w:val="21"/>
                <w:szCs w:val="21"/>
              </w:rPr>
            </w:pPr>
            <w:r w:rsidRPr="00DF7C88">
              <w:rPr>
                <w:rFonts w:ascii="Arial" w:hAnsi="Arial" w:cs="Arial"/>
                <w:b/>
                <w:sz w:val="21"/>
                <w:szCs w:val="21"/>
              </w:rPr>
              <w:t>Peter Quigley</w:t>
            </w:r>
          </w:p>
          <w:p w14:paraId="242602E9" w14:textId="7D9A01D9" w:rsidR="0070043C" w:rsidRPr="00DF7C88" w:rsidRDefault="0070043C">
            <w:pPr>
              <w:rPr>
                <w:rFonts w:ascii="Arial" w:hAnsi="Arial" w:cs="Arial"/>
                <w:b/>
                <w:sz w:val="21"/>
                <w:szCs w:val="21"/>
              </w:rPr>
            </w:pPr>
            <w:r w:rsidRPr="00DF7C88">
              <w:rPr>
                <w:rFonts w:ascii="Arial" w:hAnsi="Arial" w:cs="Arial"/>
                <w:b/>
                <w:sz w:val="21"/>
                <w:szCs w:val="21"/>
              </w:rPr>
              <w:t>0499 600 334</w:t>
            </w:r>
          </w:p>
          <w:p w14:paraId="418C541F" w14:textId="77777777" w:rsidR="008C2EBC" w:rsidRDefault="008C2EBC" w:rsidP="008C2EBC">
            <w:pPr>
              <w:snapToGrid w:val="0"/>
              <w:jc w:val="center"/>
              <w:rPr>
                <w:rFonts w:ascii="Arial" w:hAnsi="Arial" w:cs="Arial"/>
                <w:sz w:val="21"/>
                <w:szCs w:val="21"/>
              </w:rPr>
            </w:pPr>
          </w:p>
          <w:p w14:paraId="4C0A6E4D" w14:textId="77777777" w:rsidR="008C2EBC" w:rsidRDefault="008C2EBC" w:rsidP="008C2EBC">
            <w:pPr>
              <w:snapToGrid w:val="0"/>
              <w:rPr>
                <w:rFonts w:ascii="Arial" w:hAnsi="Arial" w:cs="Arial"/>
                <w:sz w:val="21"/>
                <w:szCs w:val="21"/>
              </w:rPr>
            </w:pPr>
            <w:r w:rsidRPr="00DF7C88">
              <w:rPr>
                <w:rFonts w:ascii="Arial" w:hAnsi="Arial" w:cs="Arial"/>
                <w:sz w:val="21"/>
                <w:szCs w:val="21"/>
              </w:rPr>
              <w:t xml:space="preserve">e: yrr@mail.tidyhq.com </w:t>
            </w:r>
          </w:p>
          <w:p w14:paraId="32A6CB41" w14:textId="45D9B53B" w:rsidR="008C2EBC" w:rsidRPr="00DF7C88" w:rsidRDefault="008C2EBC" w:rsidP="008C2EBC">
            <w:pPr>
              <w:snapToGrid w:val="0"/>
              <w:rPr>
                <w:rFonts w:ascii="Arial" w:hAnsi="Arial" w:cs="Arial"/>
                <w:sz w:val="21"/>
                <w:szCs w:val="21"/>
              </w:rPr>
            </w:pPr>
            <w:r w:rsidRPr="00DF7C88">
              <w:rPr>
                <w:rFonts w:ascii="Arial" w:hAnsi="Arial" w:cs="Arial"/>
                <w:sz w:val="21"/>
                <w:szCs w:val="21"/>
              </w:rPr>
              <w:t>w: yinnarfnc.tidyhq.com</w:t>
            </w:r>
          </w:p>
          <w:p w14:paraId="79D27E78" w14:textId="411C14DA" w:rsidR="00AC6A40" w:rsidRPr="00DF7C88" w:rsidRDefault="00AC6A40">
            <w:pPr>
              <w:rPr>
                <w:rFonts w:ascii="Arial" w:hAnsi="Arial" w:cs="Arial"/>
                <w:b/>
                <w:sz w:val="21"/>
                <w:szCs w:val="21"/>
              </w:rPr>
            </w:pPr>
          </w:p>
        </w:tc>
      </w:tr>
    </w:tbl>
    <w:p w14:paraId="5BFBBC91" w14:textId="77777777" w:rsidR="0070043C" w:rsidRPr="00C76D00" w:rsidRDefault="0070043C">
      <w:pPr>
        <w:rPr>
          <w:rFonts w:ascii="Arial" w:hAnsi="Arial" w:cs="Arial"/>
        </w:rPr>
      </w:pPr>
    </w:p>
    <w:p w14:paraId="4984C99A" w14:textId="77777777" w:rsidR="00942179" w:rsidRDefault="00942179">
      <w:pPr>
        <w:rPr>
          <w:rFonts w:ascii="Arial" w:hAnsi="Arial" w:cs="Arial"/>
        </w:rPr>
      </w:pPr>
    </w:p>
    <w:p w14:paraId="7636B8E9" w14:textId="244084CB" w:rsidR="00A07A3C" w:rsidRPr="00C76D00" w:rsidRDefault="00E30FCD">
      <w:pPr>
        <w:rPr>
          <w:rFonts w:ascii="Arial" w:hAnsi="Arial" w:cs="Arial"/>
        </w:rPr>
      </w:pPr>
      <w:r>
        <w:rPr>
          <w:rFonts w:ascii="Arial" w:hAnsi="Arial" w:cs="Arial"/>
        </w:rPr>
        <w:t>23</w:t>
      </w:r>
      <w:r w:rsidR="00902616" w:rsidRPr="00C76D00">
        <w:rPr>
          <w:rFonts w:ascii="Arial" w:hAnsi="Arial" w:cs="Arial"/>
        </w:rPr>
        <w:t xml:space="preserve"> </w:t>
      </w:r>
      <w:r>
        <w:rPr>
          <w:rFonts w:ascii="Arial" w:hAnsi="Arial" w:cs="Arial"/>
        </w:rPr>
        <w:t>February</w:t>
      </w:r>
      <w:r w:rsidR="00902616" w:rsidRPr="00C76D00">
        <w:rPr>
          <w:rFonts w:ascii="Arial" w:hAnsi="Arial" w:cs="Arial"/>
        </w:rPr>
        <w:t xml:space="preserve"> 202</w:t>
      </w:r>
      <w:r>
        <w:rPr>
          <w:rFonts w:ascii="Arial" w:hAnsi="Arial" w:cs="Arial"/>
        </w:rPr>
        <w:t>6</w:t>
      </w:r>
    </w:p>
    <w:p w14:paraId="4268BC03" w14:textId="77777777" w:rsidR="00FC4C04" w:rsidRPr="00C76D00" w:rsidRDefault="00FC4C04">
      <w:pPr>
        <w:rPr>
          <w:rFonts w:ascii="Arial" w:hAnsi="Arial" w:cs="Arial"/>
        </w:rPr>
      </w:pPr>
    </w:p>
    <w:p w14:paraId="4068EA47" w14:textId="16D01A79" w:rsidR="00902616" w:rsidRPr="00C76D00" w:rsidRDefault="00902616" w:rsidP="00902616">
      <w:pPr>
        <w:rPr>
          <w:rFonts w:ascii="Arial" w:hAnsi="Arial" w:cs="Arial"/>
        </w:rPr>
      </w:pPr>
      <w:r w:rsidRPr="00C76D00">
        <w:rPr>
          <w:rFonts w:ascii="Arial" w:hAnsi="Arial" w:cs="Arial"/>
        </w:rPr>
        <w:t>M</w:t>
      </w:r>
      <w:r w:rsidR="00E30FCD">
        <w:rPr>
          <w:rFonts w:ascii="Arial" w:hAnsi="Arial" w:cs="Arial"/>
        </w:rPr>
        <w:t>s Joanne Bedford</w:t>
      </w:r>
    </w:p>
    <w:p w14:paraId="13F07B10" w14:textId="1029E54B" w:rsidR="00902616" w:rsidRPr="00C76D00" w:rsidRDefault="00902616" w:rsidP="00902616">
      <w:pPr>
        <w:rPr>
          <w:rFonts w:ascii="Arial" w:hAnsi="Arial" w:cs="Arial"/>
        </w:rPr>
      </w:pPr>
      <w:r w:rsidRPr="00C76D00">
        <w:rPr>
          <w:rFonts w:ascii="Arial" w:hAnsi="Arial" w:cs="Arial"/>
        </w:rPr>
        <w:t>Recreation &amp; Open Space Plann</w:t>
      </w:r>
      <w:r w:rsidR="005F1E75">
        <w:rPr>
          <w:rFonts w:ascii="Arial" w:hAnsi="Arial" w:cs="Arial"/>
        </w:rPr>
        <w:t>er</w:t>
      </w:r>
    </w:p>
    <w:p w14:paraId="45FFBACA" w14:textId="77777777" w:rsidR="00FC4C04" w:rsidRPr="00C76D00" w:rsidRDefault="00FC4C04" w:rsidP="00FC4C04">
      <w:pPr>
        <w:rPr>
          <w:rFonts w:ascii="Arial" w:hAnsi="Arial" w:cs="Arial"/>
        </w:rPr>
      </w:pPr>
      <w:r w:rsidRPr="00C76D00">
        <w:rPr>
          <w:rFonts w:ascii="Arial" w:hAnsi="Arial" w:cs="Arial"/>
        </w:rPr>
        <w:t>Latrobe City Council</w:t>
      </w:r>
    </w:p>
    <w:p w14:paraId="7EADB99C" w14:textId="2C1F07F0" w:rsidR="00FC4C04" w:rsidRPr="00C76D00" w:rsidRDefault="00FC4C04" w:rsidP="00FC4C04">
      <w:pPr>
        <w:rPr>
          <w:rFonts w:ascii="Arial" w:hAnsi="Arial" w:cs="Arial"/>
        </w:rPr>
      </w:pPr>
      <w:r w:rsidRPr="00C76D00">
        <w:rPr>
          <w:rFonts w:ascii="Arial" w:hAnsi="Arial" w:cs="Arial"/>
        </w:rPr>
        <w:t xml:space="preserve">141 Commercial </w:t>
      </w:r>
      <w:r w:rsidR="00902616" w:rsidRPr="00C76D00">
        <w:rPr>
          <w:rFonts w:ascii="Arial" w:hAnsi="Arial" w:cs="Arial"/>
        </w:rPr>
        <w:t>R</w:t>
      </w:r>
      <w:r w:rsidRPr="00C76D00">
        <w:rPr>
          <w:rFonts w:ascii="Arial" w:hAnsi="Arial" w:cs="Arial"/>
        </w:rPr>
        <w:t>oad</w:t>
      </w:r>
    </w:p>
    <w:p w14:paraId="69B69AE4" w14:textId="77777777" w:rsidR="00FC4C04" w:rsidRPr="00C76D00" w:rsidRDefault="00FC4C04" w:rsidP="00FC4C04">
      <w:pPr>
        <w:rPr>
          <w:rFonts w:ascii="Arial" w:hAnsi="Arial" w:cs="Arial"/>
        </w:rPr>
      </w:pPr>
      <w:r w:rsidRPr="00C76D00">
        <w:rPr>
          <w:rFonts w:ascii="Arial" w:hAnsi="Arial" w:cs="Arial"/>
        </w:rPr>
        <w:t>Morwell VIC 3844</w:t>
      </w:r>
    </w:p>
    <w:p w14:paraId="1D611B89" w14:textId="77777777" w:rsidR="00FC4C04" w:rsidRPr="00C76D00" w:rsidRDefault="00FC4C04" w:rsidP="00FC4C04">
      <w:pPr>
        <w:rPr>
          <w:rFonts w:ascii="Arial" w:hAnsi="Arial" w:cs="Arial"/>
        </w:rPr>
      </w:pPr>
    </w:p>
    <w:p w14:paraId="11F88DD2" w14:textId="7991C1B6" w:rsidR="00E30FCD" w:rsidRDefault="00597EC4" w:rsidP="00FC4C04">
      <w:pPr>
        <w:rPr>
          <w:rFonts w:ascii="Arial" w:hAnsi="Arial" w:cs="Arial"/>
          <w:i/>
          <w:iCs/>
        </w:rPr>
      </w:pPr>
      <w:r w:rsidRPr="00C76D00">
        <w:rPr>
          <w:rFonts w:ascii="Arial" w:hAnsi="Arial" w:cs="Arial"/>
          <w:i/>
          <w:iCs/>
        </w:rPr>
        <w:t xml:space="preserve">Via email: </w:t>
      </w:r>
      <w:hyperlink r:id="rId9" w:history="1">
        <w:r w:rsidR="00E30FCD" w:rsidRPr="00655B96">
          <w:rPr>
            <w:rStyle w:val="Hyperlink"/>
            <w:rFonts w:ascii="Arial" w:hAnsi="Arial" w:cs="Arial"/>
            <w:i/>
            <w:iCs/>
          </w:rPr>
          <w:t>Joanne.Bedford@latrobe.vic.gov.au</w:t>
        </w:r>
      </w:hyperlink>
    </w:p>
    <w:p w14:paraId="01A756F2" w14:textId="77777777" w:rsidR="00E30FCD" w:rsidRDefault="00E30FCD" w:rsidP="00FC4C04">
      <w:pPr>
        <w:rPr>
          <w:rFonts w:ascii="Arial" w:hAnsi="Arial" w:cs="Arial"/>
          <w:i/>
          <w:iCs/>
        </w:rPr>
      </w:pPr>
    </w:p>
    <w:p w14:paraId="4CFAFA57" w14:textId="2AF2F44B" w:rsidR="00FC4C04" w:rsidRPr="00C76D00" w:rsidRDefault="00FC4C04" w:rsidP="00FC4C04">
      <w:pPr>
        <w:rPr>
          <w:rFonts w:ascii="Arial" w:hAnsi="Arial" w:cs="Arial"/>
        </w:rPr>
      </w:pPr>
      <w:r w:rsidRPr="00C76D00">
        <w:rPr>
          <w:rFonts w:ascii="Arial" w:hAnsi="Arial" w:cs="Arial"/>
        </w:rPr>
        <w:t xml:space="preserve">Dear </w:t>
      </w:r>
      <w:r w:rsidR="00E30FCD">
        <w:rPr>
          <w:rFonts w:ascii="Arial" w:hAnsi="Arial" w:cs="Arial"/>
        </w:rPr>
        <w:t>Jo</w:t>
      </w:r>
    </w:p>
    <w:p w14:paraId="5362C8B3" w14:textId="77777777" w:rsidR="00FC4C04" w:rsidRPr="00C76D00" w:rsidRDefault="00FC4C04" w:rsidP="00FC4C04">
      <w:pPr>
        <w:rPr>
          <w:rFonts w:ascii="Arial" w:hAnsi="Arial" w:cs="Arial"/>
        </w:rPr>
      </w:pPr>
    </w:p>
    <w:p w14:paraId="0FBA66DA" w14:textId="41E33CF9" w:rsidR="00FC4C04" w:rsidRPr="00C76D00" w:rsidRDefault="00902616" w:rsidP="00FC4C04">
      <w:pPr>
        <w:rPr>
          <w:rFonts w:ascii="Arial" w:hAnsi="Arial" w:cs="Arial"/>
          <w:b/>
          <w:bCs/>
        </w:rPr>
      </w:pPr>
      <w:r w:rsidRPr="00C76D00">
        <w:rPr>
          <w:rFonts w:ascii="Arial" w:hAnsi="Arial" w:cs="Arial"/>
          <w:b/>
          <w:bCs/>
        </w:rPr>
        <w:t xml:space="preserve">YINNAR RECREATION RESERVE &amp; USER GROUP PRIORITY PROJECTS – LCC RECREATION NEEDS </w:t>
      </w:r>
      <w:r w:rsidR="00E30FCD">
        <w:rPr>
          <w:rFonts w:ascii="Arial" w:hAnsi="Arial" w:cs="Arial"/>
          <w:b/>
          <w:bCs/>
        </w:rPr>
        <w:t>ASSESSMENT</w:t>
      </w:r>
    </w:p>
    <w:p w14:paraId="7D087B47" w14:textId="77777777" w:rsidR="00FC4C04" w:rsidRPr="00C76D00" w:rsidRDefault="00FC4C04" w:rsidP="00FC4C04">
      <w:pPr>
        <w:rPr>
          <w:rFonts w:ascii="Arial" w:hAnsi="Arial" w:cs="Arial"/>
        </w:rPr>
      </w:pPr>
    </w:p>
    <w:p w14:paraId="4AFA1233" w14:textId="6D32ADB5" w:rsidR="00902616" w:rsidRPr="00C76D00" w:rsidRDefault="00E30FCD" w:rsidP="00FC4C04">
      <w:pPr>
        <w:rPr>
          <w:rFonts w:ascii="Arial" w:hAnsi="Arial" w:cs="Arial"/>
        </w:rPr>
      </w:pPr>
      <w:r>
        <w:rPr>
          <w:rFonts w:ascii="Arial" w:hAnsi="Arial" w:cs="Arial"/>
        </w:rPr>
        <w:t>Thank you for the opportunity to submit the following Expressions of Interest for Council’s Recreation Needs Assessment process.</w:t>
      </w:r>
    </w:p>
    <w:p w14:paraId="671C8FBF" w14:textId="77777777" w:rsidR="00902616" w:rsidRPr="00C76D00" w:rsidRDefault="00902616" w:rsidP="00FC4C04">
      <w:pPr>
        <w:rPr>
          <w:rFonts w:ascii="Arial" w:hAnsi="Arial" w:cs="Arial"/>
        </w:rPr>
      </w:pPr>
    </w:p>
    <w:p w14:paraId="6B12FA0B" w14:textId="6A55307D" w:rsidR="00902616" w:rsidRPr="00C76D00" w:rsidRDefault="00902616" w:rsidP="00FC4C04">
      <w:pPr>
        <w:rPr>
          <w:rFonts w:ascii="Arial" w:hAnsi="Arial" w:cs="Arial"/>
        </w:rPr>
      </w:pPr>
      <w:r w:rsidRPr="00C76D00">
        <w:rPr>
          <w:rFonts w:ascii="Arial" w:hAnsi="Arial" w:cs="Arial"/>
        </w:rPr>
        <w:t xml:space="preserve">The YRR CoM undergoes an annual capital planning process whereby all user groups consider and agree on project priorities. These priorities also include projects to be submitted to Council as part of its Recreation Needs </w:t>
      </w:r>
      <w:r w:rsidR="00E30FCD">
        <w:rPr>
          <w:rFonts w:ascii="Arial" w:hAnsi="Arial" w:cs="Arial"/>
        </w:rPr>
        <w:t>Assessment</w:t>
      </w:r>
      <w:r w:rsidRPr="00C76D00">
        <w:rPr>
          <w:rFonts w:ascii="Arial" w:hAnsi="Arial" w:cs="Arial"/>
        </w:rPr>
        <w:t xml:space="preserve"> process.</w:t>
      </w:r>
    </w:p>
    <w:p w14:paraId="4C00C6A4" w14:textId="54D16A1A" w:rsidR="00902616" w:rsidRDefault="00902616" w:rsidP="00FC4C04">
      <w:pPr>
        <w:rPr>
          <w:rFonts w:ascii="Arial" w:hAnsi="Arial" w:cs="Arial"/>
        </w:rPr>
      </w:pPr>
    </w:p>
    <w:p w14:paraId="74AE9A7C" w14:textId="5B0EE96D" w:rsidR="00E30FCD" w:rsidRPr="00C76D00" w:rsidRDefault="00E30FCD" w:rsidP="00FC4C04">
      <w:pPr>
        <w:rPr>
          <w:rFonts w:ascii="Arial" w:hAnsi="Arial" w:cs="Arial"/>
        </w:rPr>
      </w:pPr>
      <w:r>
        <w:rPr>
          <w:rFonts w:ascii="Arial" w:hAnsi="Arial" w:cs="Arial"/>
        </w:rPr>
        <w:t xml:space="preserve">There are two projects from the previous RNA process which remain priorities for the CoM, which we have been advised </w:t>
      </w:r>
      <w:r w:rsidR="005F1E75">
        <w:rPr>
          <w:rFonts w:ascii="Arial" w:hAnsi="Arial" w:cs="Arial"/>
        </w:rPr>
        <w:t xml:space="preserve">(by JR) </w:t>
      </w:r>
      <w:r>
        <w:rPr>
          <w:rFonts w:ascii="Arial" w:hAnsi="Arial" w:cs="Arial"/>
        </w:rPr>
        <w:t>do not require a new EoI for submission, these are:</w:t>
      </w:r>
    </w:p>
    <w:p w14:paraId="3D6723CD" w14:textId="38D54E42" w:rsidR="00ED54BF" w:rsidRPr="00C76D00" w:rsidRDefault="00ED54BF" w:rsidP="00FC4C04">
      <w:pPr>
        <w:rPr>
          <w:rFonts w:ascii="Arial" w:hAnsi="Arial" w:cs="Arial"/>
        </w:rPr>
      </w:pPr>
    </w:p>
    <w:p w14:paraId="32337D62" w14:textId="7093B9D1" w:rsidR="008145EF" w:rsidRPr="00C76D00" w:rsidRDefault="008145EF" w:rsidP="008145EF">
      <w:pPr>
        <w:pStyle w:val="ListParagraph"/>
        <w:numPr>
          <w:ilvl w:val="0"/>
          <w:numId w:val="16"/>
        </w:numPr>
        <w:rPr>
          <w:rFonts w:ascii="Arial" w:hAnsi="Arial" w:cs="Arial"/>
        </w:rPr>
      </w:pPr>
      <w:r w:rsidRPr="00C76D00">
        <w:rPr>
          <w:rFonts w:ascii="Arial" w:hAnsi="Arial" w:cs="Arial"/>
        </w:rPr>
        <w:t>Western Oval Multi Use Female Change Room &amp; Public Utility Facilities Project</w:t>
      </w:r>
      <w:r w:rsidR="00E30FCD">
        <w:rPr>
          <w:rFonts w:ascii="Arial" w:hAnsi="Arial" w:cs="Arial"/>
        </w:rPr>
        <w:t xml:space="preserve"> – detailed design by LCC in progress.</w:t>
      </w:r>
    </w:p>
    <w:p w14:paraId="22532CB8" w14:textId="2E3B1980" w:rsidR="00170241" w:rsidRDefault="00170241" w:rsidP="00C76D00">
      <w:pPr>
        <w:pStyle w:val="ListParagraph"/>
        <w:numPr>
          <w:ilvl w:val="0"/>
          <w:numId w:val="16"/>
        </w:numPr>
        <w:rPr>
          <w:rFonts w:ascii="Arial" w:hAnsi="Arial" w:cs="Arial"/>
        </w:rPr>
      </w:pPr>
      <w:r w:rsidRPr="00C76D00">
        <w:rPr>
          <w:rFonts w:ascii="Arial" w:hAnsi="Arial" w:cs="Arial"/>
        </w:rPr>
        <w:t>Western Oval Active Playing Area Automatic Watering System Project</w:t>
      </w:r>
      <w:r w:rsidR="00E30FCD">
        <w:rPr>
          <w:rFonts w:ascii="Arial" w:hAnsi="Arial" w:cs="Arial"/>
        </w:rPr>
        <w:t xml:space="preserve"> – not </w:t>
      </w:r>
      <w:proofErr w:type="gramStart"/>
      <w:r w:rsidR="00E30FCD">
        <w:rPr>
          <w:rFonts w:ascii="Arial" w:hAnsi="Arial" w:cs="Arial"/>
        </w:rPr>
        <w:t>as yet</w:t>
      </w:r>
      <w:proofErr w:type="gramEnd"/>
      <w:r w:rsidR="00E30FCD">
        <w:rPr>
          <w:rFonts w:ascii="Arial" w:hAnsi="Arial" w:cs="Arial"/>
        </w:rPr>
        <w:t xml:space="preserve"> funded however still a high priority project for the CoM.</w:t>
      </w:r>
    </w:p>
    <w:p w14:paraId="5E8CCFB7" w14:textId="1542E3B4" w:rsidR="00ED54BF" w:rsidRDefault="00ED54BF" w:rsidP="00ED54BF">
      <w:pPr>
        <w:rPr>
          <w:rFonts w:ascii="Arial" w:hAnsi="Arial" w:cs="Arial"/>
        </w:rPr>
      </w:pPr>
    </w:p>
    <w:p w14:paraId="4BC58468" w14:textId="6A766A57" w:rsidR="00E30FCD" w:rsidRDefault="005F1E75" w:rsidP="00ED54BF">
      <w:pPr>
        <w:rPr>
          <w:rFonts w:ascii="Arial" w:hAnsi="Arial" w:cs="Arial"/>
        </w:rPr>
      </w:pPr>
      <w:r>
        <w:rPr>
          <w:rFonts w:ascii="Arial" w:hAnsi="Arial" w:cs="Arial"/>
        </w:rPr>
        <w:t>There are two new projects for submission and consideration by Council through the RNA process, these are:</w:t>
      </w:r>
    </w:p>
    <w:p w14:paraId="21BDA081" w14:textId="77777777" w:rsidR="005F1E75" w:rsidRPr="00C76D00" w:rsidRDefault="005F1E75" w:rsidP="005F1E75">
      <w:pPr>
        <w:rPr>
          <w:rFonts w:ascii="Arial" w:hAnsi="Arial" w:cs="Arial"/>
        </w:rPr>
      </w:pPr>
    </w:p>
    <w:p w14:paraId="0D23B4E0" w14:textId="77777777" w:rsidR="005F1E75" w:rsidRPr="005F1E75" w:rsidRDefault="005F1E75" w:rsidP="005F1E75">
      <w:pPr>
        <w:pStyle w:val="ListParagraph"/>
        <w:numPr>
          <w:ilvl w:val="0"/>
          <w:numId w:val="19"/>
        </w:numPr>
        <w:rPr>
          <w:rFonts w:ascii="Arial" w:hAnsi="Arial" w:cs="Arial"/>
        </w:rPr>
      </w:pPr>
      <w:r>
        <w:rPr>
          <w:rFonts w:ascii="Arial" w:hAnsi="Arial" w:cs="Arial"/>
        </w:rPr>
        <w:t>Eastern</w:t>
      </w:r>
      <w:r w:rsidRPr="00C76D00">
        <w:rPr>
          <w:rFonts w:ascii="Arial" w:hAnsi="Arial" w:cs="Arial"/>
        </w:rPr>
        <w:t xml:space="preserve"> Oval </w:t>
      </w:r>
      <w:r w:rsidRPr="005F1E75">
        <w:rPr>
          <w:rFonts w:ascii="Arial" w:hAnsi="Arial" w:cs="Arial"/>
        </w:rPr>
        <w:t xml:space="preserve">pavilion change room modification – provision of female friendly change amenities </w:t>
      </w:r>
    </w:p>
    <w:p w14:paraId="2031709F" w14:textId="0BE0500D" w:rsidR="005F1E75" w:rsidRPr="005F1E75" w:rsidRDefault="005F1E75" w:rsidP="005F1E75">
      <w:pPr>
        <w:pStyle w:val="ListParagraph"/>
        <w:numPr>
          <w:ilvl w:val="0"/>
          <w:numId w:val="19"/>
        </w:numPr>
        <w:rPr>
          <w:rFonts w:ascii="Arial" w:hAnsi="Arial" w:cs="Arial"/>
        </w:rPr>
      </w:pPr>
      <w:r w:rsidRPr="005F1E75">
        <w:rPr>
          <w:rFonts w:ascii="Arial" w:hAnsi="Arial" w:cs="Arial"/>
        </w:rPr>
        <w:t xml:space="preserve">Eastern Oval pavilion </w:t>
      </w:r>
      <w:r w:rsidRPr="005F1E75">
        <w:rPr>
          <w:rFonts w:ascii="Arial" w:hAnsi="Arial" w:cs="Arial"/>
        </w:rPr>
        <w:t>s</w:t>
      </w:r>
      <w:r w:rsidRPr="005F1E75">
        <w:rPr>
          <w:rFonts w:ascii="Arial" w:hAnsi="Arial" w:cs="Arial"/>
        </w:rPr>
        <w:t xml:space="preserve">tage 2 works </w:t>
      </w:r>
      <w:r>
        <w:rPr>
          <w:rFonts w:ascii="Arial" w:hAnsi="Arial" w:cs="Arial"/>
        </w:rPr>
        <w:t>- support amenities.</w:t>
      </w:r>
    </w:p>
    <w:p w14:paraId="212B1202" w14:textId="77777777" w:rsidR="005F1E75" w:rsidRDefault="005F1E75" w:rsidP="00ED54BF">
      <w:pPr>
        <w:rPr>
          <w:rFonts w:ascii="Arial" w:hAnsi="Arial" w:cs="Arial"/>
        </w:rPr>
      </w:pPr>
    </w:p>
    <w:p w14:paraId="3B2DE935" w14:textId="2E7BD604" w:rsidR="005F1E75" w:rsidRDefault="005F1E75" w:rsidP="00ED54BF">
      <w:pPr>
        <w:rPr>
          <w:rFonts w:ascii="Arial" w:hAnsi="Arial" w:cs="Arial"/>
        </w:rPr>
      </w:pPr>
      <w:r>
        <w:rPr>
          <w:rFonts w:ascii="Arial" w:hAnsi="Arial" w:cs="Arial"/>
        </w:rPr>
        <w:t>Expressions of Interest are attached for these two new projects.</w:t>
      </w:r>
    </w:p>
    <w:p w14:paraId="5300A753" w14:textId="77777777" w:rsidR="005F1E75" w:rsidRPr="00C76D00" w:rsidRDefault="005F1E75" w:rsidP="00ED54BF">
      <w:pPr>
        <w:rPr>
          <w:rFonts w:ascii="Arial" w:hAnsi="Arial" w:cs="Arial"/>
        </w:rPr>
      </w:pPr>
    </w:p>
    <w:p w14:paraId="6460B203" w14:textId="085A8136" w:rsidR="00CC5960" w:rsidRPr="00C76D00" w:rsidRDefault="00ED54BF" w:rsidP="00FC4C04">
      <w:pPr>
        <w:rPr>
          <w:rFonts w:ascii="Arial" w:hAnsi="Arial" w:cs="Arial"/>
        </w:rPr>
      </w:pPr>
      <w:r w:rsidRPr="00C76D00">
        <w:rPr>
          <w:rFonts w:ascii="Arial" w:hAnsi="Arial" w:cs="Arial"/>
        </w:rPr>
        <w:t xml:space="preserve">These four projects clearly articulate the CoM &amp; user groups </w:t>
      </w:r>
      <w:r w:rsidR="00CC5960" w:rsidRPr="00C76D00">
        <w:rPr>
          <w:rFonts w:ascii="Arial" w:hAnsi="Arial" w:cs="Arial"/>
        </w:rPr>
        <w:t xml:space="preserve">fundamental approach to development of our facilities, development of our clubs and the stewardship of the </w:t>
      </w:r>
      <w:r w:rsidR="00CC5960" w:rsidRPr="00C76D00">
        <w:rPr>
          <w:rFonts w:ascii="Arial" w:hAnsi="Arial" w:cs="Arial"/>
        </w:rPr>
        <w:lastRenderedPageBreak/>
        <w:t>respective sporting codes and recreation opportunities with the Yinnar &amp; District Community:</w:t>
      </w:r>
    </w:p>
    <w:p w14:paraId="5D524832" w14:textId="38A88660" w:rsidR="00CC5960" w:rsidRPr="00C76D00" w:rsidRDefault="00CC5960" w:rsidP="00FC4C04">
      <w:pPr>
        <w:rPr>
          <w:rFonts w:ascii="Arial" w:hAnsi="Arial" w:cs="Arial"/>
        </w:rPr>
      </w:pPr>
    </w:p>
    <w:p w14:paraId="0C47574D" w14:textId="77E052D0" w:rsidR="00CC5960" w:rsidRPr="00C76D00" w:rsidRDefault="00CC5960" w:rsidP="00C76D00">
      <w:pPr>
        <w:pStyle w:val="ListParagraph"/>
        <w:numPr>
          <w:ilvl w:val="0"/>
          <w:numId w:val="17"/>
        </w:numPr>
        <w:rPr>
          <w:rFonts w:ascii="Arial" w:hAnsi="Arial" w:cs="Arial"/>
        </w:rPr>
      </w:pPr>
      <w:r w:rsidRPr="00C76D00">
        <w:rPr>
          <w:rFonts w:ascii="Arial" w:hAnsi="Arial" w:cs="Arial"/>
        </w:rPr>
        <w:t xml:space="preserve">All facilities will </w:t>
      </w:r>
      <w:proofErr w:type="spellStart"/>
      <w:r w:rsidRPr="00C76D00">
        <w:rPr>
          <w:rFonts w:ascii="Arial" w:hAnsi="Arial" w:cs="Arial"/>
        </w:rPr>
        <w:t>maximise</w:t>
      </w:r>
      <w:proofErr w:type="spellEnd"/>
      <w:r w:rsidRPr="00C76D00">
        <w:rPr>
          <w:rFonts w:ascii="Arial" w:hAnsi="Arial" w:cs="Arial"/>
        </w:rPr>
        <w:t xml:space="preserve"> opportunities for use by our community &amp; aim to increase participation across all user groups.</w:t>
      </w:r>
    </w:p>
    <w:p w14:paraId="78933CE4" w14:textId="327B08CC" w:rsidR="00CC5960" w:rsidRPr="00C76D00" w:rsidRDefault="00CC5960" w:rsidP="00C76D00">
      <w:pPr>
        <w:pStyle w:val="ListParagraph"/>
        <w:numPr>
          <w:ilvl w:val="0"/>
          <w:numId w:val="17"/>
        </w:numPr>
        <w:rPr>
          <w:rFonts w:ascii="Arial" w:hAnsi="Arial" w:cs="Arial"/>
        </w:rPr>
      </w:pPr>
      <w:r w:rsidRPr="00C76D00">
        <w:rPr>
          <w:rFonts w:ascii="Arial" w:hAnsi="Arial" w:cs="Arial"/>
        </w:rPr>
        <w:t>Equity is important – hence we do not have a #1 or #2 oval nor a junior oval or senior oval. It is our aim to have two ovals and the supporting infrastructure that enables the best possible conditions for sport and recreation and therefore high participation levels in the various sports conducted at each</w:t>
      </w:r>
      <w:r w:rsidR="00C43F86" w:rsidRPr="00C76D00">
        <w:rPr>
          <w:rFonts w:ascii="Arial" w:hAnsi="Arial" w:cs="Arial"/>
        </w:rPr>
        <w:t xml:space="preserve"> venue</w:t>
      </w:r>
      <w:r w:rsidRPr="00C76D00">
        <w:rPr>
          <w:rFonts w:ascii="Arial" w:hAnsi="Arial" w:cs="Arial"/>
        </w:rPr>
        <w:t>.</w:t>
      </w:r>
    </w:p>
    <w:p w14:paraId="778CD054" w14:textId="0508B4E2" w:rsidR="00C43F86" w:rsidRPr="00C76D00" w:rsidRDefault="00C43F86" w:rsidP="00C76D00">
      <w:pPr>
        <w:pStyle w:val="ListParagraph"/>
        <w:numPr>
          <w:ilvl w:val="0"/>
          <w:numId w:val="17"/>
        </w:numPr>
        <w:rPr>
          <w:rFonts w:ascii="Arial" w:hAnsi="Arial" w:cs="Arial"/>
        </w:rPr>
      </w:pPr>
      <w:r w:rsidRPr="00C76D00">
        <w:rPr>
          <w:rFonts w:ascii="Arial" w:hAnsi="Arial" w:cs="Arial"/>
        </w:rPr>
        <w:t xml:space="preserve">Reducing the workload of our volunteers – making it easier to become involved ‘off the field’ for members of our community. </w:t>
      </w:r>
    </w:p>
    <w:p w14:paraId="3A0FF80D" w14:textId="4730D3AF" w:rsidR="00C43F86" w:rsidRPr="00C76D00" w:rsidRDefault="00C43F86" w:rsidP="00C76D00">
      <w:pPr>
        <w:pStyle w:val="ListParagraph"/>
        <w:numPr>
          <w:ilvl w:val="0"/>
          <w:numId w:val="17"/>
        </w:numPr>
        <w:rPr>
          <w:rFonts w:ascii="Arial" w:hAnsi="Arial" w:cs="Arial"/>
        </w:rPr>
      </w:pPr>
      <w:r w:rsidRPr="00C76D00">
        <w:rPr>
          <w:rFonts w:ascii="Arial" w:hAnsi="Arial" w:cs="Arial"/>
        </w:rPr>
        <w:t>Thinking, planning and building for the long term – no</w:t>
      </w:r>
      <w:r w:rsidR="00781923">
        <w:rPr>
          <w:rFonts w:ascii="Arial" w:hAnsi="Arial" w:cs="Arial"/>
        </w:rPr>
        <w:t>t</w:t>
      </w:r>
      <w:r w:rsidRPr="00C76D00">
        <w:rPr>
          <w:rFonts w:ascii="Arial" w:hAnsi="Arial" w:cs="Arial"/>
        </w:rPr>
        <w:t xml:space="preserve"> </w:t>
      </w:r>
      <w:r w:rsidR="0016312B" w:rsidRPr="00C76D00">
        <w:rPr>
          <w:rFonts w:ascii="Arial" w:hAnsi="Arial" w:cs="Arial"/>
        </w:rPr>
        <w:t>short-term</w:t>
      </w:r>
      <w:r w:rsidRPr="00C76D00">
        <w:rPr>
          <w:rFonts w:ascii="Arial" w:hAnsi="Arial" w:cs="Arial"/>
        </w:rPr>
        <w:t xml:space="preserve"> quick fixes that ultimately will not serve our community </w:t>
      </w:r>
      <w:r w:rsidR="00781923">
        <w:rPr>
          <w:rFonts w:ascii="Arial" w:hAnsi="Arial" w:cs="Arial"/>
        </w:rPr>
        <w:t xml:space="preserve">or Council </w:t>
      </w:r>
      <w:r w:rsidRPr="00C76D00">
        <w:rPr>
          <w:rFonts w:ascii="Arial" w:hAnsi="Arial" w:cs="Arial"/>
        </w:rPr>
        <w:t>well nor provide long term solutions to current day challenges.</w:t>
      </w:r>
    </w:p>
    <w:p w14:paraId="4BA77821" w14:textId="77777777" w:rsidR="00645599" w:rsidRPr="00C76D00" w:rsidRDefault="00645599" w:rsidP="00FC4C04">
      <w:pPr>
        <w:rPr>
          <w:rFonts w:ascii="Arial" w:hAnsi="Arial" w:cs="Arial"/>
        </w:rPr>
      </w:pPr>
    </w:p>
    <w:p w14:paraId="05EE3F5C" w14:textId="3646B546" w:rsidR="00645599" w:rsidRDefault="00645599" w:rsidP="005F1E75">
      <w:pPr>
        <w:rPr>
          <w:rFonts w:ascii="Arial" w:hAnsi="Arial" w:cs="Arial"/>
        </w:rPr>
      </w:pPr>
      <w:r w:rsidRPr="005F1E75">
        <w:rPr>
          <w:rFonts w:ascii="Arial" w:hAnsi="Arial" w:cs="Arial"/>
        </w:rPr>
        <w:t xml:space="preserve">Yinnar is a rapidly growing community with a 100% increase in population over the past 10 years. The community needs the RNA projects to be funded urgently to ensure it keeps up with and hopefully </w:t>
      </w:r>
      <w:r w:rsidR="0016312B" w:rsidRPr="005F1E75">
        <w:rPr>
          <w:rFonts w:ascii="Arial" w:hAnsi="Arial" w:cs="Arial"/>
        </w:rPr>
        <w:t>keep ahead of</w:t>
      </w:r>
      <w:r w:rsidRPr="005F1E75">
        <w:rPr>
          <w:rFonts w:ascii="Arial" w:hAnsi="Arial" w:cs="Arial"/>
        </w:rPr>
        <w:t xml:space="preserve"> the sporting and recreation needs driven by this increase in population</w:t>
      </w:r>
      <w:r w:rsidR="0016312B" w:rsidRPr="005F1E75">
        <w:rPr>
          <w:rFonts w:ascii="Arial" w:hAnsi="Arial" w:cs="Arial"/>
        </w:rPr>
        <w:t>.</w:t>
      </w:r>
    </w:p>
    <w:p w14:paraId="1CBEEC6B" w14:textId="77777777" w:rsidR="00645599" w:rsidRPr="00C76D00" w:rsidRDefault="00645599" w:rsidP="00645599">
      <w:pPr>
        <w:rPr>
          <w:rFonts w:ascii="Arial" w:hAnsi="Arial" w:cs="Arial"/>
        </w:rPr>
      </w:pPr>
    </w:p>
    <w:p w14:paraId="264AFB63" w14:textId="49F7FC48" w:rsidR="00DF7C88" w:rsidRPr="00C76D00" w:rsidRDefault="00DF7C88" w:rsidP="00FC4C04">
      <w:pPr>
        <w:rPr>
          <w:rFonts w:ascii="Arial" w:hAnsi="Arial" w:cs="Arial"/>
        </w:rPr>
      </w:pPr>
      <w:r w:rsidRPr="00C76D00">
        <w:rPr>
          <w:rFonts w:ascii="Arial" w:hAnsi="Arial" w:cs="Arial"/>
        </w:rPr>
        <w:t>We look forward to discussing these important Yinnar community recreation projects with you in the near furfure as they progress through the assessment process.</w:t>
      </w:r>
    </w:p>
    <w:p w14:paraId="403A43D4" w14:textId="1648F7E1" w:rsidR="00DF7C88" w:rsidRPr="00C76D00" w:rsidRDefault="00DF7C88" w:rsidP="00FC4C04">
      <w:pPr>
        <w:rPr>
          <w:rFonts w:ascii="Arial" w:hAnsi="Arial" w:cs="Arial"/>
        </w:rPr>
      </w:pPr>
    </w:p>
    <w:p w14:paraId="7B07F4F3" w14:textId="59464C62" w:rsidR="005056E8" w:rsidRPr="00C76D00" w:rsidRDefault="008734AC" w:rsidP="00C76D00">
      <w:pPr>
        <w:rPr>
          <w:rFonts w:ascii="Arial" w:hAnsi="Arial" w:cs="Arial"/>
        </w:rPr>
      </w:pPr>
      <w:r w:rsidRPr="00C76D00">
        <w:rPr>
          <w:rFonts w:ascii="Arial" w:hAnsi="Arial" w:cs="Arial"/>
        </w:rPr>
        <w:t xml:space="preserve">Should you require any further information </w:t>
      </w:r>
      <w:r w:rsidR="00DF7C88" w:rsidRPr="00C76D00">
        <w:rPr>
          <w:rFonts w:ascii="Arial" w:hAnsi="Arial" w:cs="Arial"/>
        </w:rPr>
        <w:t>on any of the projects</w:t>
      </w:r>
      <w:r w:rsidRPr="00C76D00">
        <w:rPr>
          <w:rFonts w:ascii="Arial" w:hAnsi="Arial" w:cs="Arial"/>
        </w:rPr>
        <w:t xml:space="preserve">, please do not hesitate to contact </w:t>
      </w:r>
      <w:r w:rsidR="005F1E75">
        <w:rPr>
          <w:rFonts w:ascii="Arial" w:hAnsi="Arial" w:cs="Arial"/>
        </w:rPr>
        <w:t xml:space="preserve">myself on </w:t>
      </w:r>
      <w:r w:rsidR="005F1E75" w:rsidRPr="005F1E75">
        <w:rPr>
          <w:rFonts w:ascii="Arial" w:hAnsi="Arial" w:cs="Arial"/>
        </w:rPr>
        <w:t>0412 193 631</w:t>
      </w:r>
      <w:r w:rsidR="005F1E75">
        <w:rPr>
          <w:rFonts w:ascii="Arial" w:hAnsi="Arial" w:cs="Arial"/>
        </w:rPr>
        <w:t xml:space="preserve">, or </w:t>
      </w:r>
      <w:r w:rsidR="008145EF">
        <w:rPr>
          <w:rFonts w:ascii="Arial" w:hAnsi="Arial" w:cs="Arial"/>
        </w:rPr>
        <w:t>YRR CoM Secretary Peter Quigley o</w:t>
      </w:r>
      <w:r w:rsidR="005056E8" w:rsidRPr="00C76D00">
        <w:rPr>
          <w:rFonts w:ascii="Arial" w:hAnsi="Arial" w:cs="Arial"/>
        </w:rPr>
        <w:t>n</w:t>
      </w:r>
      <w:r w:rsidR="00FC4C04" w:rsidRPr="00C76D00">
        <w:rPr>
          <w:rFonts w:ascii="Arial" w:hAnsi="Arial" w:cs="Arial"/>
        </w:rPr>
        <w:t xml:space="preserve"> 0499 </w:t>
      </w:r>
      <w:r w:rsidR="00DF7C88" w:rsidRPr="00C76D00">
        <w:rPr>
          <w:rFonts w:ascii="Arial" w:hAnsi="Arial" w:cs="Arial"/>
        </w:rPr>
        <w:t>600</w:t>
      </w:r>
      <w:r w:rsidR="00FC4C04" w:rsidRPr="00C76D00">
        <w:rPr>
          <w:rFonts w:ascii="Arial" w:hAnsi="Arial" w:cs="Arial"/>
        </w:rPr>
        <w:t xml:space="preserve"> </w:t>
      </w:r>
      <w:r w:rsidR="00DF7C88" w:rsidRPr="00C76D00">
        <w:rPr>
          <w:rFonts w:ascii="Arial" w:hAnsi="Arial" w:cs="Arial"/>
        </w:rPr>
        <w:t>334</w:t>
      </w:r>
      <w:r w:rsidR="00C046ED" w:rsidRPr="00C76D00">
        <w:rPr>
          <w:rFonts w:ascii="Arial" w:hAnsi="Arial" w:cs="Arial"/>
        </w:rPr>
        <w:t xml:space="preserve"> </w:t>
      </w:r>
      <w:r w:rsidR="005F1E75">
        <w:rPr>
          <w:rFonts w:ascii="Arial" w:hAnsi="Arial" w:cs="Arial"/>
        </w:rPr>
        <w:t>/</w:t>
      </w:r>
      <w:r w:rsidR="00C046ED" w:rsidRPr="00C76D00">
        <w:rPr>
          <w:rFonts w:ascii="Arial" w:hAnsi="Arial" w:cs="Arial"/>
        </w:rPr>
        <w:t xml:space="preserve"> </w:t>
      </w:r>
      <w:hyperlink r:id="rId10" w:history="1">
        <w:r w:rsidR="00C046ED" w:rsidRPr="008145EF">
          <w:rPr>
            <w:rFonts w:ascii="Arial" w:hAnsi="Arial" w:cs="Arial"/>
          </w:rPr>
          <w:t>yrr@mail.tidyhq.com</w:t>
        </w:r>
      </w:hyperlink>
      <w:r w:rsidR="008145EF">
        <w:rPr>
          <w:rFonts w:ascii="Arial" w:hAnsi="Arial" w:cs="Arial"/>
        </w:rPr>
        <w:t>.</w:t>
      </w:r>
    </w:p>
    <w:p w14:paraId="7B4D0C74" w14:textId="77777777" w:rsidR="008734AC" w:rsidRPr="00C76D00" w:rsidRDefault="008734AC" w:rsidP="00C76D00">
      <w:pPr>
        <w:rPr>
          <w:rFonts w:ascii="Arial" w:hAnsi="Arial" w:cs="Arial"/>
        </w:rPr>
      </w:pPr>
    </w:p>
    <w:p w14:paraId="55E3B9D9" w14:textId="77777777" w:rsidR="005056E8" w:rsidRPr="00C76D00" w:rsidRDefault="008734AC" w:rsidP="008734AC">
      <w:pPr>
        <w:rPr>
          <w:rFonts w:ascii="Arial" w:hAnsi="Arial" w:cs="Arial"/>
        </w:rPr>
      </w:pPr>
      <w:r w:rsidRPr="00C76D00">
        <w:rPr>
          <w:rFonts w:ascii="Arial" w:hAnsi="Arial" w:cs="Arial"/>
        </w:rPr>
        <w:t>Yours faithfully</w:t>
      </w:r>
    </w:p>
    <w:p w14:paraId="12F971C5" w14:textId="2488B88A" w:rsidR="005F1E75" w:rsidRDefault="005F1E75" w:rsidP="008734AC">
      <w:pPr>
        <w:rPr>
          <w:rFonts w:ascii="Arial" w:hAnsi="Arial" w:cs="Arial"/>
        </w:rPr>
      </w:pPr>
      <w:r>
        <w:rPr>
          <w:rFonts w:ascii="Arial" w:hAnsi="Arial" w:cs="Arial"/>
          <w:noProof/>
        </w:rPr>
        <w:drawing>
          <wp:inline distT="0" distB="0" distL="0" distR="0" wp14:anchorId="2C1C47FF" wp14:editId="6C900090">
            <wp:extent cx="1219200" cy="718601"/>
            <wp:effectExtent l="0" t="0" r="0" b="5715"/>
            <wp:docPr id="6200837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083715" name="Picture 620083715"/>
                    <pic:cNvPicPr/>
                  </pic:nvPicPr>
                  <pic:blipFill>
                    <a:blip r:embed="rId11"/>
                    <a:stretch>
                      <a:fillRect/>
                    </a:stretch>
                  </pic:blipFill>
                  <pic:spPr>
                    <a:xfrm>
                      <a:off x="0" y="0"/>
                      <a:ext cx="1230710" cy="725385"/>
                    </a:xfrm>
                    <a:prstGeom prst="rect">
                      <a:avLst/>
                    </a:prstGeom>
                  </pic:spPr>
                </pic:pic>
              </a:graphicData>
            </a:graphic>
          </wp:inline>
        </w:drawing>
      </w:r>
    </w:p>
    <w:p w14:paraId="4C560666" w14:textId="45D638C9" w:rsidR="008734AC" w:rsidRPr="00C76D00" w:rsidRDefault="005F1E75" w:rsidP="008734AC">
      <w:pPr>
        <w:rPr>
          <w:rFonts w:ascii="Arial" w:hAnsi="Arial" w:cs="Arial"/>
        </w:rPr>
      </w:pPr>
      <w:r>
        <w:rPr>
          <w:rFonts w:ascii="Arial" w:hAnsi="Arial" w:cs="Arial"/>
        </w:rPr>
        <w:t>Kevin Burrows</w:t>
      </w:r>
    </w:p>
    <w:p w14:paraId="5F062C53" w14:textId="6B7275CB" w:rsidR="00DD6D0F" w:rsidRPr="008145EF" w:rsidRDefault="008145EF">
      <w:pPr>
        <w:rPr>
          <w:rFonts w:ascii="Arial" w:hAnsi="Arial" w:cs="Arial"/>
          <w:b/>
          <w:bCs/>
        </w:rPr>
      </w:pPr>
      <w:r w:rsidRPr="008145EF">
        <w:rPr>
          <w:rFonts w:ascii="Arial" w:hAnsi="Arial" w:cs="Arial"/>
          <w:b/>
          <w:bCs/>
        </w:rPr>
        <w:t>PRESIDENT</w:t>
      </w:r>
    </w:p>
    <w:sectPr w:rsidR="00DD6D0F" w:rsidRPr="008145EF" w:rsidSect="008145EF">
      <w:footerReference w:type="even" r:id="rId12"/>
      <w:footerReference w:type="default" r:id="rId13"/>
      <w:pgSz w:w="12240" w:h="15840"/>
      <w:pgMar w:top="567" w:right="1559" w:bottom="1134"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30030" w14:textId="77777777" w:rsidR="00E71663" w:rsidRDefault="00E71663" w:rsidP="008145EF">
      <w:r>
        <w:separator/>
      </w:r>
    </w:p>
  </w:endnote>
  <w:endnote w:type="continuationSeparator" w:id="0">
    <w:p w14:paraId="00351855" w14:textId="77777777" w:rsidR="00E71663" w:rsidRDefault="00E71663" w:rsidP="00814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47561407"/>
      <w:docPartObj>
        <w:docPartGallery w:val="Page Numbers (Bottom of Page)"/>
        <w:docPartUnique/>
      </w:docPartObj>
    </w:sdtPr>
    <w:sdtContent>
      <w:p w14:paraId="5E3B1BCF" w14:textId="1FCA950C" w:rsidR="008145EF" w:rsidRDefault="008145EF" w:rsidP="00AB6B3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1672B4" w14:textId="77777777" w:rsidR="008145EF" w:rsidRDefault="008145EF" w:rsidP="008145E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sz w:val="22"/>
        <w:szCs w:val="22"/>
      </w:rPr>
      <w:id w:val="1953670808"/>
      <w:docPartObj>
        <w:docPartGallery w:val="Page Numbers (Bottom of Page)"/>
        <w:docPartUnique/>
      </w:docPartObj>
    </w:sdtPr>
    <w:sdtContent>
      <w:p w14:paraId="39C54576" w14:textId="53F0A38E" w:rsidR="008145EF" w:rsidRPr="008145EF" w:rsidRDefault="008145EF" w:rsidP="00AB6B3D">
        <w:pPr>
          <w:pStyle w:val="Footer"/>
          <w:framePr w:wrap="none" w:vAnchor="text" w:hAnchor="margin" w:xAlign="right" w:y="1"/>
          <w:rPr>
            <w:rStyle w:val="PageNumber"/>
            <w:rFonts w:ascii="Arial" w:hAnsi="Arial" w:cs="Arial"/>
            <w:sz w:val="22"/>
            <w:szCs w:val="22"/>
          </w:rPr>
        </w:pPr>
        <w:r w:rsidRPr="008145EF">
          <w:rPr>
            <w:rStyle w:val="PageNumber"/>
            <w:rFonts w:ascii="Arial" w:hAnsi="Arial" w:cs="Arial"/>
            <w:sz w:val="22"/>
            <w:szCs w:val="22"/>
          </w:rPr>
          <w:fldChar w:fldCharType="begin"/>
        </w:r>
        <w:r w:rsidRPr="008145EF">
          <w:rPr>
            <w:rStyle w:val="PageNumber"/>
            <w:rFonts w:ascii="Arial" w:hAnsi="Arial" w:cs="Arial"/>
            <w:sz w:val="22"/>
            <w:szCs w:val="22"/>
          </w:rPr>
          <w:instrText xml:space="preserve"> PAGE </w:instrText>
        </w:r>
        <w:r w:rsidRPr="008145EF">
          <w:rPr>
            <w:rStyle w:val="PageNumber"/>
            <w:rFonts w:ascii="Arial" w:hAnsi="Arial" w:cs="Arial"/>
            <w:sz w:val="22"/>
            <w:szCs w:val="22"/>
          </w:rPr>
          <w:fldChar w:fldCharType="separate"/>
        </w:r>
        <w:r w:rsidRPr="008145EF">
          <w:rPr>
            <w:rStyle w:val="PageNumber"/>
            <w:rFonts w:ascii="Arial" w:hAnsi="Arial" w:cs="Arial"/>
            <w:noProof/>
            <w:sz w:val="22"/>
            <w:szCs w:val="22"/>
          </w:rPr>
          <w:t>1</w:t>
        </w:r>
        <w:r w:rsidRPr="008145EF">
          <w:rPr>
            <w:rStyle w:val="PageNumber"/>
            <w:rFonts w:ascii="Arial" w:hAnsi="Arial" w:cs="Arial"/>
            <w:sz w:val="22"/>
            <w:szCs w:val="22"/>
          </w:rPr>
          <w:fldChar w:fldCharType="end"/>
        </w:r>
      </w:p>
    </w:sdtContent>
  </w:sdt>
  <w:p w14:paraId="17D3F75C" w14:textId="77777777" w:rsidR="008145EF" w:rsidRPr="008145EF" w:rsidRDefault="008145EF" w:rsidP="008145EF">
    <w:pPr>
      <w:pStyle w:val="Footer"/>
      <w:ind w:right="360"/>
      <w:rPr>
        <w:rFonts w:ascii="Arial" w:hAnsi="Arial" w:cs="Arial"/>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BC01" w14:textId="77777777" w:rsidR="00E71663" w:rsidRDefault="00E71663" w:rsidP="008145EF">
      <w:r>
        <w:separator/>
      </w:r>
    </w:p>
  </w:footnote>
  <w:footnote w:type="continuationSeparator" w:id="0">
    <w:p w14:paraId="6E1CDB2A" w14:textId="77777777" w:rsidR="00E71663" w:rsidRDefault="00E71663" w:rsidP="008145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857BC"/>
    <w:multiLevelType w:val="hybridMultilevel"/>
    <w:tmpl w:val="6962570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D5093A"/>
    <w:multiLevelType w:val="hybridMultilevel"/>
    <w:tmpl w:val="0C6ABE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 w15:restartNumberingAfterBreak="0">
    <w:nsid w:val="0F1A1A77"/>
    <w:multiLevelType w:val="hybridMultilevel"/>
    <w:tmpl w:val="1B3067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2B6F91"/>
    <w:multiLevelType w:val="hybridMultilevel"/>
    <w:tmpl w:val="BE1A83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7264F2"/>
    <w:multiLevelType w:val="hybridMultilevel"/>
    <w:tmpl w:val="BADC0A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420C26"/>
    <w:multiLevelType w:val="hybridMultilevel"/>
    <w:tmpl w:val="69625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6C5F6B"/>
    <w:multiLevelType w:val="hybridMultilevel"/>
    <w:tmpl w:val="AC8859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1BC62FD"/>
    <w:multiLevelType w:val="hybridMultilevel"/>
    <w:tmpl w:val="1A801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04E61C7"/>
    <w:multiLevelType w:val="hybridMultilevel"/>
    <w:tmpl w:val="9176C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05C58"/>
    <w:multiLevelType w:val="hybridMultilevel"/>
    <w:tmpl w:val="D494B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976B40"/>
    <w:multiLevelType w:val="hybridMultilevel"/>
    <w:tmpl w:val="A02E84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63C4C0C"/>
    <w:multiLevelType w:val="hybridMultilevel"/>
    <w:tmpl w:val="6138F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5E7B57"/>
    <w:multiLevelType w:val="hybridMultilevel"/>
    <w:tmpl w:val="1A801E5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80C4367"/>
    <w:multiLevelType w:val="hybridMultilevel"/>
    <w:tmpl w:val="59B4C1C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377735"/>
    <w:multiLevelType w:val="hybridMultilevel"/>
    <w:tmpl w:val="DA1CE3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67F5659"/>
    <w:multiLevelType w:val="hybridMultilevel"/>
    <w:tmpl w:val="C5443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9574B8"/>
    <w:multiLevelType w:val="hybridMultilevel"/>
    <w:tmpl w:val="EB4EBDD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A1B3851"/>
    <w:multiLevelType w:val="hybridMultilevel"/>
    <w:tmpl w:val="0C6ABEC6"/>
    <w:lvl w:ilvl="0" w:tplc="0409000F">
      <w:start w:val="1"/>
      <w:numFmt w:val="decimal"/>
      <w:lvlText w:val="%1."/>
      <w:lvlJc w:val="left"/>
      <w:pPr>
        <w:ind w:left="360" w:hanging="360"/>
      </w:pPr>
      <w:rPr>
        <w:rFonts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7AD22E17"/>
    <w:multiLevelType w:val="hybridMultilevel"/>
    <w:tmpl w:val="DF3C91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908300589">
    <w:abstractNumId w:val="14"/>
  </w:num>
  <w:num w:numId="2" w16cid:durableId="669647657">
    <w:abstractNumId w:val="18"/>
  </w:num>
  <w:num w:numId="3" w16cid:durableId="220215480">
    <w:abstractNumId w:val="6"/>
  </w:num>
  <w:num w:numId="4" w16cid:durableId="213277423">
    <w:abstractNumId w:val="9"/>
  </w:num>
  <w:num w:numId="5" w16cid:durableId="1720202669">
    <w:abstractNumId w:val="11"/>
  </w:num>
  <w:num w:numId="6" w16cid:durableId="1444957951">
    <w:abstractNumId w:val="8"/>
  </w:num>
  <w:num w:numId="7" w16cid:durableId="224604647">
    <w:abstractNumId w:val="10"/>
  </w:num>
  <w:num w:numId="8" w16cid:durableId="1458790798">
    <w:abstractNumId w:val="15"/>
  </w:num>
  <w:num w:numId="9" w16cid:durableId="1627814624">
    <w:abstractNumId w:val="17"/>
  </w:num>
  <w:num w:numId="10" w16cid:durableId="633677254">
    <w:abstractNumId w:val="13"/>
  </w:num>
  <w:num w:numId="11" w16cid:durableId="1744521393">
    <w:abstractNumId w:val="1"/>
  </w:num>
  <w:num w:numId="12" w16cid:durableId="1326933799">
    <w:abstractNumId w:val="2"/>
  </w:num>
  <w:num w:numId="13" w16cid:durableId="2004581034">
    <w:abstractNumId w:val="5"/>
  </w:num>
  <w:num w:numId="14" w16cid:durableId="352919073">
    <w:abstractNumId w:val="4"/>
  </w:num>
  <w:num w:numId="15" w16cid:durableId="545988888">
    <w:abstractNumId w:val="0"/>
  </w:num>
  <w:num w:numId="16" w16cid:durableId="650984756">
    <w:abstractNumId w:val="12"/>
  </w:num>
  <w:num w:numId="17" w16cid:durableId="105274824">
    <w:abstractNumId w:val="3"/>
  </w:num>
  <w:num w:numId="18" w16cid:durableId="655110756">
    <w:abstractNumId w:val="16"/>
  </w:num>
  <w:num w:numId="19" w16cid:durableId="14713643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1"/>
  <w:activeWritingStyle w:appName="MSWord" w:lang="en-AU" w:vendorID="64" w:dllVersion="6" w:nlCheck="1" w:checkStyle="1"/>
  <w:activeWritingStyle w:appName="MSWord" w:lang="en-US" w:vendorID="64" w:dllVersion="4096" w:nlCheck="1" w:checkStyle="0"/>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70B"/>
    <w:rsid w:val="000027CF"/>
    <w:rsid w:val="00052376"/>
    <w:rsid w:val="0006760E"/>
    <w:rsid w:val="00085946"/>
    <w:rsid w:val="0016312B"/>
    <w:rsid w:val="00170241"/>
    <w:rsid w:val="00221D87"/>
    <w:rsid w:val="0034263C"/>
    <w:rsid w:val="003A5665"/>
    <w:rsid w:val="003C0FCB"/>
    <w:rsid w:val="00473B4A"/>
    <w:rsid w:val="005056E8"/>
    <w:rsid w:val="00541C9A"/>
    <w:rsid w:val="0059741B"/>
    <w:rsid w:val="00597EC4"/>
    <w:rsid w:val="005D52C0"/>
    <w:rsid w:val="005F1E75"/>
    <w:rsid w:val="00645599"/>
    <w:rsid w:val="0070043C"/>
    <w:rsid w:val="007125F9"/>
    <w:rsid w:val="00781923"/>
    <w:rsid w:val="00782FD5"/>
    <w:rsid w:val="007A3ACF"/>
    <w:rsid w:val="007C46D8"/>
    <w:rsid w:val="008145EF"/>
    <w:rsid w:val="008427C6"/>
    <w:rsid w:val="008734AC"/>
    <w:rsid w:val="008945DA"/>
    <w:rsid w:val="008A0A22"/>
    <w:rsid w:val="008C2EBC"/>
    <w:rsid w:val="008C7E4A"/>
    <w:rsid w:val="00902616"/>
    <w:rsid w:val="00942179"/>
    <w:rsid w:val="009850DC"/>
    <w:rsid w:val="00A0570B"/>
    <w:rsid w:val="00A07A3C"/>
    <w:rsid w:val="00A22243"/>
    <w:rsid w:val="00A52A1A"/>
    <w:rsid w:val="00A72878"/>
    <w:rsid w:val="00AC6A40"/>
    <w:rsid w:val="00AD3011"/>
    <w:rsid w:val="00AD76EE"/>
    <w:rsid w:val="00B75ECC"/>
    <w:rsid w:val="00C046ED"/>
    <w:rsid w:val="00C372C6"/>
    <w:rsid w:val="00C43F86"/>
    <w:rsid w:val="00C76D00"/>
    <w:rsid w:val="00CC5960"/>
    <w:rsid w:val="00CC77CF"/>
    <w:rsid w:val="00DC01A9"/>
    <w:rsid w:val="00DC01DA"/>
    <w:rsid w:val="00DD6D0F"/>
    <w:rsid w:val="00DF7C88"/>
    <w:rsid w:val="00E212F1"/>
    <w:rsid w:val="00E30FCD"/>
    <w:rsid w:val="00E3774F"/>
    <w:rsid w:val="00E37A66"/>
    <w:rsid w:val="00E71663"/>
    <w:rsid w:val="00EA2064"/>
    <w:rsid w:val="00EC71DC"/>
    <w:rsid w:val="00ED54BF"/>
    <w:rsid w:val="00FA09AB"/>
    <w:rsid w:val="00FC4C0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CD50A"/>
  <w14:defaultImageDpi w14:val="300"/>
  <w15:docId w15:val="{9A55A22C-6189-C342-8E18-0F7EB893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01DA"/>
    <w:rPr>
      <w:sz w:val="24"/>
      <w:szCs w:val="24"/>
    </w:rPr>
  </w:style>
  <w:style w:type="paragraph" w:styleId="Heading1">
    <w:name w:val="heading 1"/>
    <w:basedOn w:val="Normal"/>
    <w:next w:val="Normal"/>
    <w:qFormat/>
    <w:rsid w:val="00A07A3C"/>
    <w:pPr>
      <w:keepNext/>
      <w:overflowPunct w:val="0"/>
      <w:autoSpaceDE w:val="0"/>
      <w:autoSpaceDN w:val="0"/>
      <w:adjustRightInd w:val="0"/>
      <w:textAlignment w:val="baseline"/>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37A66"/>
    <w:rPr>
      <w:rFonts w:ascii="Tahoma" w:hAnsi="Tahoma" w:cs="Tahoma"/>
      <w:sz w:val="16"/>
      <w:szCs w:val="16"/>
      <w:lang w:val="en-US"/>
    </w:rPr>
  </w:style>
  <w:style w:type="table" w:styleId="TableGrid">
    <w:name w:val="Table Grid"/>
    <w:basedOn w:val="TableNormal"/>
    <w:rsid w:val="00AC6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6A40"/>
    <w:rPr>
      <w:color w:val="0000FF"/>
      <w:u w:val="single"/>
    </w:rPr>
  </w:style>
  <w:style w:type="character" w:styleId="UnresolvedMention">
    <w:name w:val="Unresolved Mention"/>
    <w:basedOn w:val="DefaultParagraphFont"/>
    <w:uiPriority w:val="99"/>
    <w:semiHidden/>
    <w:unhideWhenUsed/>
    <w:rsid w:val="0070043C"/>
    <w:rPr>
      <w:color w:val="605E5C"/>
      <w:shd w:val="clear" w:color="auto" w:fill="E1DFDD"/>
    </w:rPr>
  </w:style>
  <w:style w:type="paragraph" w:styleId="ListParagraph">
    <w:name w:val="List Paragraph"/>
    <w:basedOn w:val="Normal"/>
    <w:uiPriority w:val="34"/>
    <w:qFormat/>
    <w:rsid w:val="00597EC4"/>
    <w:pPr>
      <w:ind w:left="720"/>
      <w:contextualSpacing/>
    </w:pPr>
    <w:rPr>
      <w:lang w:val="en-US"/>
    </w:rPr>
  </w:style>
  <w:style w:type="paragraph" w:styleId="NormalWeb">
    <w:name w:val="Normal (Web)"/>
    <w:basedOn w:val="Normal"/>
    <w:uiPriority w:val="99"/>
    <w:semiHidden/>
    <w:unhideWhenUsed/>
    <w:rsid w:val="00DC01DA"/>
    <w:pPr>
      <w:spacing w:before="100" w:beforeAutospacing="1" w:after="100" w:afterAutospacing="1"/>
    </w:pPr>
  </w:style>
  <w:style w:type="paragraph" w:styleId="Footer">
    <w:name w:val="footer"/>
    <w:basedOn w:val="Normal"/>
    <w:link w:val="FooterChar"/>
    <w:unhideWhenUsed/>
    <w:rsid w:val="008145EF"/>
    <w:pPr>
      <w:tabs>
        <w:tab w:val="center" w:pos="4513"/>
        <w:tab w:val="right" w:pos="9026"/>
      </w:tabs>
    </w:pPr>
  </w:style>
  <w:style w:type="character" w:customStyle="1" w:styleId="FooterChar">
    <w:name w:val="Footer Char"/>
    <w:basedOn w:val="DefaultParagraphFont"/>
    <w:link w:val="Footer"/>
    <w:rsid w:val="008145EF"/>
    <w:rPr>
      <w:sz w:val="24"/>
      <w:szCs w:val="24"/>
    </w:rPr>
  </w:style>
  <w:style w:type="character" w:styleId="PageNumber">
    <w:name w:val="page number"/>
    <w:basedOn w:val="DefaultParagraphFont"/>
    <w:semiHidden/>
    <w:unhideWhenUsed/>
    <w:rsid w:val="008145EF"/>
  </w:style>
  <w:style w:type="paragraph" w:styleId="Header">
    <w:name w:val="header"/>
    <w:basedOn w:val="Normal"/>
    <w:link w:val="HeaderChar"/>
    <w:unhideWhenUsed/>
    <w:rsid w:val="008145EF"/>
    <w:pPr>
      <w:tabs>
        <w:tab w:val="center" w:pos="4513"/>
        <w:tab w:val="right" w:pos="9026"/>
      </w:tabs>
    </w:pPr>
  </w:style>
  <w:style w:type="character" w:customStyle="1" w:styleId="HeaderChar">
    <w:name w:val="Header Char"/>
    <w:basedOn w:val="DefaultParagraphFont"/>
    <w:link w:val="Header"/>
    <w:rsid w:val="008145E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268263">
      <w:bodyDiv w:val="1"/>
      <w:marLeft w:val="0"/>
      <w:marRight w:val="0"/>
      <w:marTop w:val="0"/>
      <w:marBottom w:val="0"/>
      <w:divBdr>
        <w:top w:val="none" w:sz="0" w:space="0" w:color="auto"/>
        <w:left w:val="none" w:sz="0" w:space="0" w:color="auto"/>
        <w:bottom w:val="none" w:sz="0" w:space="0" w:color="auto"/>
        <w:right w:val="none" w:sz="0" w:space="0" w:color="auto"/>
      </w:divBdr>
    </w:div>
    <w:div w:id="1860583499">
      <w:bodyDiv w:val="1"/>
      <w:marLeft w:val="0"/>
      <w:marRight w:val="0"/>
      <w:marTop w:val="0"/>
      <w:marBottom w:val="0"/>
      <w:divBdr>
        <w:top w:val="none" w:sz="0" w:space="0" w:color="auto"/>
        <w:left w:val="none" w:sz="0" w:space="0" w:color="auto"/>
        <w:bottom w:val="none" w:sz="0" w:space="0" w:color="auto"/>
        <w:right w:val="none" w:sz="0" w:space="0" w:color="auto"/>
      </w:divBdr>
    </w:div>
    <w:div w:id="21192577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yrr@mail.tidyhq.com" TargetMode="External"/><Relationship Id="rId4" Type="http://schemas.openxmlformats.org/officeDocument/2006/relationships/webSettings" Target="webSettings.xml"/><Relationship Id="rId9" Type="http://schemas.openxmlformats.org/officeDocument/2006/relationships/hyperlink" Target="mailto:Joanne.Bedford@latrobe.vic.gov.a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510</Words>
  <Characters>2909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YINNAR RECREATION RESERVE COMMITTEE OF MANAGEMENT</vt:lpstr>
    </vt:vector>
  </TitlesOfParts>
  <Company/>
  <LinksUpToDate>false</LinksUpToDate>
  <CharactersWithSpaces>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YINNAR RECREATION RESERVE COMMITTEE OF MANAGEMENT</dc:title>
  <dc:subject/>
  <dc:creator> </dc:creator>
  <cp:keywords/>
  <dc:description/>
  <cp:lastModifiedBy>Peter Quigley</cp:lastModifiedBy>
  <cp:revision>2</cp:revision>
  <cp:lastPrinted>2022-10-02T05:07:00Z</cp:lastPrinted>
  <dcterms:created xsi:type="dcterms:W3CDTF">2026-03-01T11:26:00Z</dcterms:created>
  <dcterms:modified xsi:type="dcterms:W3CDTF">2026-03-01T11:26:00Z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659973208</vt:i4>
  </property>
  <property fmtid="{D5CDD505-2E9C-101B-9397-08002B2CF9AE}" pid="3" name="_EmailSubject">
    <vt:lpwstr/>
  </property>
  <property fmtid="{D5CDD505-2E9C-101B-9397-08002B2CF9AE}" pid="4" name="_AuthorEmail">
    <vt:lpwstr>pajq01@wideband.net.au</vt:lpwstr>
  </property>
  <property fmtid="{D5CDD505-2E9C-101B-9397-08002B2CF9AE}" pid="5" name="_AuthorEmailDisplayName">
    <vt:lpwstr>Peter Quigley</vt:lpwstr>
  </property>
  <property fmtid="{D5CDD505-2E9C-101B-9397-08002B2CF9AE}" pid="6" name="_ReviewingToolsShownOnce">
    <vt:lpwstr/>
  </property>
</Properties>
</file>