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5E504" w14:textId="68FC2C22" w:rsidR="0099705F" w:rsidRPr="00197150" w:rsidRDefault="000F5BFD" w:rsidP="0099705F">
      <w:pPr>
        <w:jc w:val="center"/>
        <w:rPr>
          <w:rFonts w:ascii="Arial" w:hAnsi="Arial" w:cs="Arial"/>
          <w:sz w:val="22"/>
          <w:szCs w:val="22"/>
        </w:rPr>
      </w:pPr>
      <w:r w:rsidRPr="000445AC">
        <w:rPr>
          <w:rFonts w:ascii="Calibri" w:hAnsi="Calibri"/>
          <w:noProof/>
        </w:rPr>
        <w:object w:dxaOrig="11894" w:dyaOrig="16127" w14:anchorId="2D36020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6.85pt;height:50.25pt;mso-width-percent:0;mso-height-percent:0;mso-width-percent:0;mso-height-percent:0" o:ole="">
            <v:imagedata r:id="rId5" o:title=""/>
          </v:shape>
          <o:OLEObject Type="Embed" ProgID="MSPhotoEd.3" ShapeID="_x0000_i1025" DrawAspect="Content" ObjectID="_1853526999" r:id="rId6"/>
        </w:object>
      </w:r>
    </w:p>
    <w:p w14:paraId="31B1794F" w14:textId="7B34DE91" w:rsidR="0099705F" w:rsidRPr="00197150" w:rsidRDefault="0099705F">
      <w:pPr>
        <w:rPr>
          <w:rFonts w:ascii="Arial" w:hAnsi="Arial" w:cs="Arial"/>
          <w:sz w:val="22"/>
          <w:szCs w:val="22"/>
        </w:rPr>
      </w:pPr>
    </w:p>
    <w:p w14:paraId="62373406" w14:textId="5D72FE9E" w:rsidR="0099705F" w:rsidRPr="0096584B" w:rsidRDefault="0099705F" w:rsidP="0096584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197150">
        <w:rPr>
          <w:rFonts w:ascii="Arial" w:hAnsi="Arial" w:cs="Arial"/>
          <w:b/>
          <w:bCs/>
          <w:sz w:val="22"/>
          <w:szCs w:val="22"/>
        </w:rPr>
        <w:t xml:space="preserve">COMMITTEE </w:t>
      </w:r>
      <w:r w:rsidR="005408A1" w:rsidRPr="00197150">
        <w:rPr>
          <w:rFonts w:ascii="Arial" w:hAnsi="Arial" w:cs="Arial"/>
          <w:b/>
          <w:bCs/>
          <w:sz w:val="22"/>
          <w:szCs w:val="22"/>
        </w:rPr>
        <w:t xml:space="preserve">OF MANAGEMENT </w:t>
      </w:r>
      <w:r w:rsidRPr="00197150">
        <w:rPr>
          <w:rFonts w:ascii="Arial" w:hAnsi="Arial" w:cs="Arial"/>
          <w:b/>
          <w:bCs/>
          <w:sz w:val="22"/>
          <w:szCs w:val="22"/>
        </w:rPr>
        <w:t>REPORT</w:t>
      </w:r>
    </w:p>
    <w:p w14:paraId="3AFCE367" w14:textId="77777777" w:rsidR="007B15C7" w:rsidRPr="00470976" w:rsidRDefault="007B15C7" w:rsidP="007B15C7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7B15C7" w:rsidRPr="00470976" w14:paraId="54B726F4" w14:textId="77777777" w:rsidTr="001843F1">
        <w:tc>
          <w:tcPr>
            <w:tcW w:w="2830" w:type="dxa"/>
          </w:tcPr>
          <w:p w14:paraId="12ACB3BF" w14:textId="77777777" w:rsidR="007B15C7" w:rsidRPr="00470976" w:rsidRDefault="007B15C7" w:rsidP="001843F1">
            <w:pPr>
              <w:rPr>
                <w:rFonts w:ascii="Arial" w:hAnsi="Arial" w:cs="Arial"/>
                <w:sz w:val="22"/>
                <w:szCs w:val="22"/>
              </w:rPr>
            </w:pPr>
            <w:r w:rsidRPr="00470976">
              <w:rPr>
                <w:rFonts w:ascii="Arial" w:hAnsi="Arial" w:cs="Arial"/>
                <w:sz w:val="22"/>
                <w:szCs w:val="22"/>
              </w:rPr>
              <w:t>Meeting date:</w:t>
            </w:r>
          </w:p>
        </w:tc>
        <w:tc>
          <w:tcPr>
            <w:tcW w:w="6186" w:type="dxa"/>
          </w:tcPr>
          <w:p w14:paraId="2CD9F583" w14:textId="12E03BE9" w:rsidR="007B15C7" w:rsidRDefault="004F1986" w:rsidP="001843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5E4282">
              <w:rPr>
                <w:rFonts w:ascii="Arial" w:hAnsi="Arial" w:cs="Arial"/>
                <w:sz w:val="22"/>
                <w:szCs w:val="22"/>
              </w:rPr>
              <w:t>5</w:t>
            </w:r>
            <w:r>
              <w:rPr>
                <w:rFonts w:ascii="Arial" w:hAnsi="Arial" w:cs="Arial"/>
                <w:sz w:val="22"/>
                <w:szCs w:val="22"/>
              </w:rPr>
              <w:t xml:space="preserve"> October 202</w:t>
            </w:r>
            <w:r w:rsidR="005E4282">
              <w:rPr>
                <w:rFonts w:ascii="Arial" w:hAnsi="Arial" w:cs="Arial"/>
                <w:sz w:val="22"/>
                <w:szCs w:val="22"/>
              </w:rPr>
              <w:t>6</w:t>
            </w:r>
          </w:p>
          <w:p w14:paraId="06786B40" w14:textId="664C04C4" w:rsidR="00981702" w:rsidRPr="00470976" w:rsidRDefault="00981702" w:rsidP="001843F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15C7" w:rsidRPr="00470976" w14:paraId="38A0C4BB" w14:textId="77777777" w:rsidTr="001843F1">
        <w:tc>
          <w:tcPr>
            <w:tcW w:w="2830" w:type="dxa"/>
          </w:tcPr>
          <w:p w14:paraId="115E3B08" w14:textId="77777777" w:rsidR="007B15C7" w:rsidRPr="00470976" w:rsidRDefault="007B15C7" w:rsidP="001843F1">
            <w:pPr>
              <w:rPr>
                <w:rFonts w:ascii="Arial" w:hAnsi="Arial" w:cs="Arial"/>
                <w:sz w:val="22"/>
                <w:szCs w:val="22"/>
              </w:rPr>
            </w:pPr>
            <w:r w:rsidRPr="00470976">
              <w:rPr>
                <w:rFonts w:ascii="Arial" w:hAnsi="Arial" w:cs="Arial"/>
                <w:sz w:val="22"/>
                <w:szCs w:val="22"/>
              </w:rPr>
              <w:t>Matter for:</w:t>
            </w:r>
          </w:p>
        </w:tc>
        <w:tc>
          <w:tcPr>
            <w:tcW w:w="6186" w:type="dxa"/>
          </w:tcPr>
          <w:p w14:paraId="10B99270" w14:textId="77777777" w:rsidR="007B15C7" w:rsidRDefault="007B15C7" w:rsidP="001843F1">
            <w:pPr>
              <w:rPr>
                <w:rFonts w:ascii="Arial" w:hAnsi="Arial" w:cs="Arial"/>
                <w:sz w:val="22"/>
                <w:szCs w:val="22"/>
              </w:rPr>
            </w:pPr>
            <w:r w:rsidRPr="00470976">
              <w:rPr>
                <w:rFonts w:ascii="Arial" w:hAnsi="Arial" w:cs="Arial"/>
                <w:sz w:val="22"/>
                <w:szCs w:val="22"/>
              </w:rPr>
              <w:t>Noting</w:t>
            </w:r>
          </w:p>
          <w:p w14:paraId="670B53F5" w14:textId="77777777" w:rsidR="004A4932" w:rsidRPr="00470976" w:rsidRDefault="004A4932" w:rsidP="001843F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15C7" w:rsidRPr="00470976" w14:paraId="5F3F75B1" w14:textId="77777777" w:rsidTr="001843F1">
        <w:tc>
          <w:tcPr>
            <w:tcW w:w="2830" w:type="dxa"/>
          </w:tcPr>
          <w:p w14:paraId="0AA814E6" w14:textId="77777777" w:rsidR="007B15C7" w:rsidRPr="00470976" w:rsidRDefault="007B15C7" w:rsidP="001843F1">
            <w:pPr>
              <w:rPr>
                <w:rFonts w:ascii="Arial" w:hAnsi="Arial" w:cs="Arial"/>
                <w:sz w:val="22"/>
                <w:szCs w:val="22"/>
              </w:rPr>
            </w:pPr>
            <w:r w:rsidRPr="00470976">
              <w:rPr>
                <w:rFonts w:ascii="Arial" w:hAnsi="Arial" w:cs="Arial"/>
                <w:sz w:val="22"/>
                <w:szCs w:val="22"/>
              </w:rPr>
              <w:t>Item #:</w:t>
            </w:r>
          </w:p>
        </w:tc>
        <w:tc>
          <w:tcPr>
            <w:tcW w:w="6186" w:type="dxa"/>
          </w:tcPr>
          <w:p w14:paraId="58807EC1" w14:textId="2B109C5A" w:rsidR="007B15C7" w:rsidRDefault="004F1986" w:rsidP="001843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3.1</w:t>
            </w:r>
          </w:p>
          <w:p w14:paraId="6D3682A9" w14:textId="28E0AD2B" w:rsidR="00981702" w:rsidRPr="00470976" w:rsidRDefault="00981702" w:rsidP="001843F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15C7" w:rsidRPr="00470976" w14:paraId="1E0D96E9" w14:textId="77777777" w:rsidTr="001843F1">
        <w:tc>
          <w:tcPr>
            <w:tcW w:w="2830" w:type="dxa"/>
          </w:tcPr>
          <w:p w14:paraId="20930183" w14:textId="77777777" w:rsidR="007B15C7" w:rsidRPr="00470976" w:rsidRDefault="007B15C7" w:rsidP="001843F1">
            <w:pPr>
              <w:rPr>
                <w:rFonts w:ascii="Arial" w:hAnsi="Arial" w:cs="Arial"/>
                <w:sz w:val="22"/>
                <w:szCs w:val="22"/>
              </w:rPr>
            </w:pPr>
            <w:r w:rsidRPr="00470976">
              <w:rPr>
                <w:rFonts w:ascii="Arial" w:hAnsi="Arial" w:cs="Arial"/>
                <w:sz w:val="22"/>
                <w:szCs w:val="22"/>
              </w:rPr>
              <w:t>Subject:</w:t>
            </w:r>
          </w:p>
        </w:tc>
        <w:tc>
          <w:tcPr>
            <w:tcW w:w="6186" w:type="dxa"/>
          </w:tcPr>
          <w:p w14:paraId="584161AD" w14:textId="468BE071" w:rsidR="007B15C7" w:rsidRDefault="00981702" w:rsidP="001843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Insurance </w:t>
            </w:r>
            <w:r w:rsidR="004F1986">
              <w:rPr>
                <w:rFonts w:ascii="Arial" w:hAnsi="Arial" w:cs="Arial"/>
                <w:sz w:val="22"/>
                <w:szCs w:val="22"/>
              </w:rPr>
              <w:t xml:space="preserve">program </w:t>
            </w:r>
            <w:r w:rsidR="005E4282">
              <w:rPr>
                <w:rFonts w:ascii="Arial" w:hAnsi="Arial" w:cs="Arial"/>
                <w:sz w:val="22"/>
                <w:szCs w:val="22"/>
              </w:rPr>
              <w:t xml:space="preserve">&amp; user group public liability coverage </w:t>
            </w:r>
          </w:p>
          <w:p w14:paraId="42ADBBE2" w14:textId="6652B7B4" w:rsidR="00981702" w:rsidRPr="00470976" w:rsidRDefault="00981702" w:rsidP="001843F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15C7" w:rsidRPr="00470976" w14:paraId="39B5BAEA" w14:textId="77777777" w:rsidTr="001843F1">
        <w:tc>
          <w:tcPr>
            <w:tcW w:w="2830" w:type="dxa"/>
          </w:tcPr>
          <w:p w14:paraId="0A6318E7" w14:textId="77777777" w:rsidR="007B15C7" w:rsidRPr="00470976" w:rsidRDefault="007B15C7" w:rsidP="001843F1">
            <w:pPr>
              <w:rPr>
                <w:rFonts w:ascii="Arial" w:hAnsi="Arial" w:cs="Arial"/>
                <w:sz w:val="22"/>
                <w:szCs w:val="22"/>
              </w:rPr>
            </w:pPr>
            <w:r w:rsidRPr="00470976">
              <w:rPr>
                <w:rFonts w:ascii="Arial" w:hAnsi="Arial" w:cs="Arial"/>
                <w:sz w:val="22"/>
                <w:szCs w:val="22"/>
              </w:rPr>
              <w:t>Author:</w:t>
            </w:r>
          </w:p>
        </w:tc>
        <w:tc>
          <w:tcPr>
            <w:tcW w:w="6186" w:type="dxa"/>
          </w:tcPr>
          <w:p w14:paraId="39C79CB0" w14:textId="3744B197" w:rsidR="007B15C7" w:rsidRDefault="007B15C7" w:rsidP="001843F1">
            <w:pPr>
              <w:rPr>
                <w:rFonts w:ascii="Arial" w:hAnsi="Arial" w:cs="Arial"/>
                <w:sz w:val="22"/>
                <w:szCs w:val="22"/>
              </w:rPr>
            </w:pPr>
            <w:r w:rsidRPr="00470976">
              <w:rPr>
                <w:rFonts w:ascii="Arial" w:hAnsi="Arial" w:cs="Arial"/>
                <w:sz w:val="22"/>
                <w:szCs w:val="22"/>
              </w:rPr>
              <w:t>Peter Quigley,</w:t>
            </w:r>
            <w:r w:rsidR="009759F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E4282">
              <w:rPr>
                <w:rFonts w:ascii="Arial" w:hAnsi="Arial" w:cs="Arial"/>
                <w:sz w:val="22"/>
                <w:szCs w:val="22"/>
              </w:rPr>
              <w:t xml:space="preserve">Secretary / </w:t>
            </w:r>
            <w:r w:rsidR="004F1986">
              <w:rPr>
                <w:rFonts w:ascii="Arial" w:hAnsi="Arial" w:cs="Arial"/>
                <w:sz w:val="22"/>
                <w:szCs w:val="22"/>
              </w:rPr>
              <w:t>Treasurer</w:t>
            </w:r>
          </w:p>
          <w:p w14:paraId="16BF087F" w14:textId="7895A2C2" w:rsidR="00981702" w:rsidRPr="00470976" w:rsidRDefault="00981702" w:rsidP="001843F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15C7" w:rsidRPr="00470976" w14:paraId="0646029E" w14:textId="77777777" w:rsidTr="001843F1">
        <w:tc>
          <w:tcPr>
            <w:tcW w:w="2830" w:type="dxa"/>
          </w:tcPr>
          <w:p w14:paraId="0BD0877D" w14:textId="77777777" w:rsidR="007B15C7" w:rsidRPr="00470976" w:rsidRDefault="007B15C7" w:rsidP="001843F1">
            <w:pPr>
              <w:rPr>
                <w:rFonts w:ascii="Arial" w:hAnsi="Arial" w:cs="Arial"/>
                <w:sz w:val="22"/>
                <w:szCs w:val="22"/>
              </w:rPr>
            </w:pPr>
            <w:r w:rsidRPr="00470976">
              <w:rPr>
                <w:rFonts w:ascii="Arial" w:hAnsi="Arial" w:cs="Arial"/>
                <w:sz w:val="22"/>
                <w:szCs w:val="22"/>
              </w:rPr>
              <w:t>Recommendation:</w:t>
            </w:r>
          </w:p>
        </w:tc>
        <w:tc>
          <w:tcPr>
            <w:tcW w:w="6186" w:type="dxa"/>
          </w:tcPr>
          <w:p w14:paraId="661E4CA4" w14:textId="723560D5" w:rsidR="007B15C7" w:rsidRPr="00197150" w:rsidRDefault="007B15C7" w:rsidP="007B15C7">
            <w:pPr>
              <w:rPr>
                <w:rFonts w:ascii="Arial" w:hAnsi="Arial" w:cs="Arial"/>
                <w:sz w:val="22"/>
                <w:szCs w:val="22"/>
              </w:rPr>
            </w:pPr>
            <w:r w:rsidRPr="00197150">
              <w:rPr>
                <w:rFonts w:ascii="Arial" w:hAnsi="Arial" w:cs="Arial"/>
                <w:sz w:val="22"/>
                <w:szCs w:val="22"/>
              </w:rPr>
              <w:t xml:space="preserve">That the Committee: </w:t>
            </w:r>
          </w:p>
          <w:p w14:paraId="336F1448" w14:textId="77777777" w:rsidR="007B15C7" w:rsidRPr="00197150" w:rsidRDefault="007B15C7" w:rsidP="007B15C7">
            <w:pPr>
              <w:rPr>
                <w:rFonts w:ascii="Arial" w:hAnsi="Arial" w:cs="Arial"/>
                <w:sz w:val="22"/>
                <w:szCs w:val="22"/>
              </w:rPr>
            </w:pPr>
          </w:p>
          <w:p w14:paraId="4769ECCA" w14:textId="77777777" w:rsidR="007B15C7" w:rsidRPr="00197150" w:rsidRDefault="007B15C7" w:rsidP="0041177E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sz w:val="22"/>
                <w:szCs w:val="22"/>
              </w:rPr>
            </w:pPr>
            <w:r w:rsidRPr="00197150">
              <w:rPr>
                <w:rFonts w:ascii="Arial" w:hAnsi="Arial" w:cs="Arial"/>
                <w:sz w:val="22"/>
                <w:szCs w:val="22"/>
              </w:rPr>
              <w:t>Notes the report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500C9413" w14:textId="5C7650E5" w:rsidR="0041177E" w:rsidRDefault="00981702" w:rsidP="0041177E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Considers any changes to the current insurance cover to better address insurable risks for the Committee of Management</w:t>
            </w:r>
            <w:r w:rsidR="004F1986">
              <w:rPr>
                <w:rFonts w:ascii="Arial" w:hAnsi="Arial" w:cs="Arial"/>
                <w:sz w:val="22"/>
                <w:szCs w:val="22"/>
              </w:rPr>
              <w:t xml:space="preserve"> (none advised by Broker)</w:t>
            </w:r>
            <w:r w:rsidR="0041177E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02683994" w14:textId="6361EDEF" w:rsidR="005B7364" w:rsidRPr="0041177E" w:rsidRDefault="005B7364" w:rsidP="0041177E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Notes the </w:t>
            </w:r>
            <w:r>
              <w:rPr>
                <w:rFonts w:ascii="Arial" w:hAnsi="Arial" w:cs="Arial"/>
                <w:sz w:val="22"/>
                <w:szCs w:val="22"/>
              </w:rPr>
              <w:t>YFNC CoC must be provided before the Club can conduct any further physical activity at the Reserve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49D0142" w14:textId="77777777" w:rsidR="007B15C7" w:rsidRPr="00470976" w:rsidRDefault="007B15C7" w:rsidP="001843F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87B351F" w14:textId="6FF2668D" w:rsidR="0099705F" w:rsidRPr="00197150" w:rsidRDefault="0099705F" w:rsidP="00115D7C">
      <w:pPr>
        <w:rPr>
          <w:rFonts w:ascii="Arial" w:hAnsi="Arial" w:cs="Arial"/>
          <w:sz w:val="22"/>
          <w:szCs w:val="22"/>
        </w:rPr>
      </w:pPr>
    </w:p>
    <w:p w14:paraId="520F8388" w14:textId="0D42F56C" w:rsidR="0099705F" w:rsidRPr="00197150" w:rsidRDefault="0012336D" w:rsidP="00115D7C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197150">
        <w:rPr>
          <w:rFonts w:ascii="Arial" w:hAnsi="Arial" w:cs="Arial"/>
          <w:b/>
          <w:bCs/>
          <w:sz w:val="22"/>
          <w:szCs w:val="22"/>
        </w:rPr>
        <w:t>PURPOSE</w:t>
      </w:r>
    </w:p>
    <w:p w14:paraId="5CCDF5FE" w14:textId="6462EF3B" w:rsidR="0012336D" w:rsidRPr="00197150" w:rsidRDefault="0012336D" w:rsidP="00115D7C">
      <w:pPr>
        <w:rPr>
          <w:rFonts w:ascii="Arial" w:hAnsi="Arial" w:cs="Arial"/>
          <w:sz w:val="22"/>
          <w:szCs w:val="22"/>
        </w:rPr>
      </w:pPr>
    </w:p>
    <w:p w14:paraId="149508CD" w14:textId="77777777" w:rsidR="0026503E" w:rsidRDefault="0012336D" w:rsidP="005A43E6">
      <w:pPr>
        <w:ind w:left="720"/>
        <w:rPr>
          <w:rFonts w:ascii="Arial" w:hAnsi="Arial" w:cs="Arial"/>
          <w:sz w:val="22"/>
          <w:szCs w:val="22"/>
        </w:rPr>
      </w:pPr>
      <w:r w:rsidRPr="00197150">
        <w:rPr>
          <w:rFonts w:ascii="Arial" w:hAnsi="Arial" w:cs="Arial"/>
          <w:sz w:val="22"/>
          <w:szCs w:val="22"/>
        </w:rPr>
        <w:t>The purpose of this report is to</w:t>
      </w:r>
      <w:r w:rsidR="0026503E">
        <w:rPr>
          <w:rFonts w:ascii="Arial" w:hAnsi="Arial" w:cs="Arial"/>
          <w:sz w:val="22"/>
          <w:szCs w:val="22"/>
        </w:rPr>
        <w:t>:</w:t>
      </w:r>
    </w:p>
    <w:p w14:paraId="49AB9D4D" w14:textId="00716CFA" w:rsidR="005A43E6" w:rsidRDefault="00981702" w:rsidP="0026503E">
      <w:pPr>
        <w:pStyle w:val="ListParagraph"/>
        <w:numPr>
          <w:ilvl w:val="0"/>
          <w:numId w:val="41"/>
        </w:numPr>
        <w:rPr>
          <w:rFonts w:ascii="Arial" w:hAnsi="Arial" w:cs="Arial"/>
          <w:sz w:val="22"/>
          <w:szCs w:val="22"/>
        </w:rPr>
      </w:pPr>
      <w:r w:rsidRPr="0026503E">
        <w:rPr>
          <w:rFonts w:ascii="Arial" w:hAnsi="Arial" w:cs="Arial"/>
          <w:sz w:val="22"/>
          <w:szCs w:val="22"/>
        </w:rPr>
        <w:t>table the portfolio of insurance cover for the 202</w:t>
      </w:r>
      <w:r w:rsidR="0026503E" w:rsidRPr="0026503E">
        <w:rPr>
          <w:rFonts w:ascii="Arial" w:hAnsi="Arial" w:cs="Arial"/>
          <w:sz w:val="22"/>
          <w:szCs w:val="22"/>
        </w:rPr>
        <w:t>6</w:t>
      </w:r>
      <w:r w:rsidRPr="0026503E">
        <w:rPr>
          <w:rFonts w:ascii="Arial" w:hAnsi="Arial" w:cs="Arial"/>
          <w:sz w:val="22"/>
          <w:szCs w:val="22"/>
        </w:rPr>
        <w:t>/26</w:t>
      </w:r>
      <w:r w:rsidR="0026503E" w:rsidRPr="0026503E">
        <w:rPr>
          <w:rFonts w:ascii="Arial" w:hAnsi="Arial" w:cs="Arial"/>
          <w:sz w:val="22"/>
          <w:szCs w:val="22"/>
        </w:rPr>
        <w:t xml:space="preserve">7 </w:t>
      </w:r>
      <w:r w:rsidRPr="0026503E">
        <w:rPr>
          <w:rFonts w:ascii="Arial" w:hAnsi="Arial" w:cs="Arial"/>
          <w:sz w:val="22"/>
          <w:szCs w:val="22"/>
        </w:rPr>
        <w:t>financial year and for the COM to consider enhancements or any change appropriate to better address insurable risks</w:t>
      </w:r>
      <w:r w:rsidR="000C3A2C" w:rsidRPr="0026503E">
        <w:rPr>
          <w:rFonts w:ascii="Arial" w:hAnsi="Arial" w:cs="Arial"/>
          <w:sz w:val="22"/>
          <w:szCs w:val="22"/>
        </w:rPr>
        <w:t>.</w:t>
      </w:r>
    </w:p>
    <w:p w14:paraId="11E4DD8C" w14:textId="346D0D4C" w:rsidR="0026503E" w:rsidRPr="0026503E" w:rsidRDefault="0026503E" w:rsidP="0026503E">
      <w:pPr>
        <w:pStyle w:val="ListParagraph"/>
        <w:numPr>
          <w:ilvl w:val="0"/>
          <w:numId w:val="4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Confirm user groups public liability insurance cover</w:t>
      </w:r>
    </w:p>
    <w:p w14:paraId="058A38A5" w14:textId="22ABD681" w:rsidR="0099705F" w:rsidRPr="00197150" w:rsidRDefault="0099705F" w:rsidP="00115D7C">
      <w:pPr>
        <w:rPr>
          <w:rFonts w:ascii="Arial" w:hAnsi="Arial" w:cs="Arial"/>
          <w:sz w:val="22"/>
          <w:szCs w:val="22"/>
        </w:rPr>
      </w:pPr>
    </w:p>
    <w:p w14:paraId="3550CE0F" w14:textId="070A8CD9" w:rsidR="0099705F" w:rsidRPr="00197150" w:rsidRDefault="00D66CD1" w:rsidP="00115D7C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197150">
        <w:rPr>
          <w:rFonts w:ascii="Arial" w:hAnsi="Arial" w:cs="Arial"/>
          <w:b/>
          <w:bCs/>
          <w:sz w:val="22"/>
          <w:szCs w:val="22"/>
        </w:rPr>
        <w:t>BACKGROUND</w:t>
      </w:r>
    </w:p>
    <w:p w14:paraId="60EC1CEB" w14:textId="3ACA26D1" w:rsidR="0099705F" w:rsidRPr="00197150" w:rsidRDefault="0099705F" w:rsidP="00115D7C">
      <w:pPr>
        <w:rPr>
          <w:rFonts w:ascii="Arial" w:hAnsi="Arial" w:cs="Arial"/>
          <w:sz w:val="22"/>
          <w:szCs w:val="22"/>
        </w:rPr>
      </w:pPr>
    </w:p>
    <w:p w14:paraId="4272DE17" w14:textId="02AF5166" w:rsidR="00981702" w:rsidRDefault="0026503E" w:rsidP="006508B8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CoM has determined that an annual check of insurance cover be undertaken to ensure our insurances reflects our operational needs at an appropriate lever of cover.</w:t>
      </w:r>
    </w:p>
    <w:p w14:paraId="1715C1D7" w14:textId="77777777" w:rsidR="0026503E" w:rsidRDefault="0026503E" w:rsidP="006508B8">
      <w:pPr>
        <w:ind w:left="720"/>
        <w:rPr>
          <w:rFonts w:ascii="Arial" w:hAnsi="Arial" w:cs="Arial"/>
          <w:sz w:val="22"/>
          <w:szCs w:val="22"/>
        </w:rPr>
      </w:pPr>
    </w:p>
    <w:p w14:paraId="548BE66E" w14:textId="659B523E" w:rsidR="0026503E" w:rsidRDefault="0026503E" w:rsidP="006508B8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Is a governance requirement of Latrobe City to ensure all CoM user groups have an appropriate level of public liability cover. Failure to have this type of Insurance would lead to a user group being prohibited from using Council facilities.</w:t>
      </w:r>
    </w:p>
    <w:p w14:paraId="7F49ADB5" w14:textId="77777777" w:rsidR="001E3AE2" w:rsidRPr="00197150" w:rsidRDefault="001E3AE2" w:rsidP="005408A1">
      <w:pPr>
        <w:rPr>
          <w:rFonts w:ascii="Arial" w:hAnsi="Arial" w:cs="Arial"/>
          <w:sz w:val="22"/>
          <w:szCs w:val="22"/>
        </w:rPr>
      </w:pPr>
    </w:p>
    <w:p w14:paraId="33D2BE39" w14:textId="6105F40A" w:rsidR="005408A1" w:rsidRPr="00197150" w:rsidRDefault="005408A1" w:rsidP="005408A1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197150">
        <w:rPr>
          <w:rFonts w:ascii="Arial" w:hAnsi="Arial" w:cs="Arial"/>
          <w:b/>
          <w:bCs/>
          <w:sz w:val="22"/>
          <w:szCs w:val="22"/>
        </w:rPr>
        <w:t>MATTERS FOR NOTING</w:t>
      </w:r>
      <w:r w:rsidR="00D76573">
        <w:rPr>
          <w:rFonts w:ascii="Arial" w:hAnsi="Arial" w:cs="Arial"/>
          <w:b/>
          <w:bCs/>
          <w:sz w:val="22"/>
          <w:szCs w:val="22"/>
        </w:rPr>
        <w:t xml:space="preserve"> / CONSIDERATION</w:t>
      </w:r>
    </w:p>
    <w:p w14:paraId="386E229A" w14:textId="77777777" w:rsidR="00BB0354" w:rsidRPr="00197150" w:rsidRDefault="00BB0354" w:rsidP="00BB0354">
      <w:pPr>
        <w:ind w:left="720"/>
        <w:rPr>
          <w:rFonts w:ascii="Arial" w:hAnsi="Arial" w:cs="Arial"/>
          <w:sz w:val="22"/>
          <w:szCs w:val="22"/>
        </w:rPr>
      </w:pPr>
    </w:p>
    <w:p w14:paraId="3E4BD1E5" w14:textId="77777777" w:rsidR="0026503E" w:rsidRDefault="0026503E" w:rsidP="0026503E">
      <w:pPr>
        <w:ind w:left="720"/>
        <w:rPr>
          <w:rFonts w:ascii="Arial" w:hAnsi="Arial" w:cs="Arial"/>
          <w:sz w:val="22"/>
          <w:szCs w:val="22"/>
        </w:rPr>
      </w:pPr>
      <w:r w:rsidRPr="00197150">
        <w:rPr>
          <w:rFonts w:ascii="Arial" w:hAnsi="Arial" w:cs="Arial"/>
          <w:sz w:val="22"/>
          <w:szCs w:val="22"/>
        </w:rPr>
        <w:t xml:space="preserve">The YRR CoM </w:t>
      </w:r>
      <w:r>
        <w:rPr>
          <w:rFonts w:ascii="Arial" w:hAnsi="Arial" w:cs="Arial"/>
          <w:sz w:val="22"/>
          <w:szCs w:val="22"/>
        </w:rPr>
        <w:t>currently has a range of insurances in place to mitigate risks that may arise due to its operation and maintenance of the Reserve (see table below).</w:t>
      </w:r>
    </w:p>
    <w:p w14:paraId="7DC01D46" w14:textId="77777777" w:rsidR="0026503E" w:rsidRDefault="0026503E" w:rsidP="0026503E">
      <w:pPr>
        <w:ind w:left="720"/>
        <w:rPr>
          <w:rFonts w:ascii="Arial" w:hAnsi="Arial" w:cs="Arial"/>
          <w:sz w:val="22"/>
          <w:szCs w:val="22"/>
        </w:rPr>
      </w:pPr>
    </w:p>
    <w:p w14:paraId="4E2FF386" w14:textId="77777777" w:rsidR="0026503E" w:rsidRDefault="0026503E" w:rsidP="0026503E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As a Latrobe City Council Committee of Management, we benefit from</w:t>
      </w:r>
      <w:r w:rsidRPr="00981702">
        <w:rPr>
          <w:rFonts w:ascii="Arial" w:hAnsi="Arial" w:cs="Arial"/>
          <w:sz w:val="22"/>
          <w:szCs w:val="22"/>
        </w:rPr>
        <w:t xml:space="preserve"> our buildings and public liability cover </w:t>
      </w:r>
      <w:r>
        <w:rPr>
          <w:rFonts w:ascii="Arial" w:hAnsi="Arial" w:cs="Arial"/>
          <w:sz w:val="22"/>
          <w:szCs w:val="22"/>
        </w:rPr>
        <w:t>being</w:t>
      </w:r>
      <w:r w:rsidRPr="00981702">
        <w:rPr>
          <w:rFonts w:ascii="Arial" w:hAnsi="Arial" w:cs="Arial"/>
          <w:sz w:val="22"/>
          <w:szCs w:val="22"/>
        </w:rPr>
        <w:t xml:space="preserve"> included in Councils insurance portfolio. However, we are required to insure for theft / contents and any registered vehicles / plant &amp; equipment.</w:t>
      </w:r>
      <w:r>
        <w:rPr>
          <w:rFonts w:ascii="Arial" w:hAnsi="Arial" w:cs="Arial"/>
          <w:sz w:val="22"/>
          <w:szCs w:val="22"/>
        </w:rPr>
        <w:t xml:space="preserve"> This is a requirement prescribed in the license agreement between Council and the CoM.</w:t>
      </w:r>
    </w:p>
    <w:p w14:paraId="614464DE" w14:textId="77777777" w:rsidR="005B7364" w:rsidRDefault="005B7364" w:rsidP="0026503E">
      <w:pPr>
        <w:ind w:left="720"/>
        <w:rPr>
          <w:rFonts w:ascii="Arial" w:hAnsi="Arial" w:cs="Arial"/>
          <w:sz w:val="22"/>
          <w:szCs w:val="22"/>
        </w:rPr>
      </w:pPr>
    </w:p>
    <w:p w14:paraId="50C5FE70" w14:textId="77777777" w:rsidR="005B7364" w:rsidRDefault="005B7364" w:rsidP="0026503E">
      <w:pPr>
        <w:ind w:left="720"/>
        <w:rPr>
          <w:rFonts w:ascii="Arial" w:hAnsi="Arial" w:cs="Arial"/>
          <w:sz w:val="22"/>
          <w:szCs w:val="22"/>
        </w:rPr>
      </w:pPr>
    </w:p>
    <w:p w14:paraId="748F58DA" w14:textId="77777777" w:rsidR="005B7364" w:rsidRDefault="005B7364" w:rsidP="0026503E">
      <w:pPr>
        <w:ind w:left="720"/>
        <w:rPr>
          <w:rFonts w:ascii="Arial" w:hAnsi="Arial" w:cs="Arial"/>
          <w:sz w:val="22"/>
          <w:szCs w:val="22"/>
        </w:rPr>
      </w:pPr>
    </w:p>
    <w:p w14:paraId="3F4C37D3" w14:textId="77777777" w:rsidR="005B7364" w:rsidRDefault="005B7364" w:rsidP="0026503E">
      <w:pPr>
        <w:ind w:left="720"/>
        <w:rPr>
          <w:rFonts w:ascii="Arial" w:hAnsi="Arial" w:cs="Arial"/>
          <w:sz w:val="22"/>
          <w:szCs w:val="22"/>
        </w:rPr>
      </w:pPr>
    </w:p>
    <w:p w14:paraId="131C6ADF" w14:textId="77777777" w:rsidR="005B7364" w:rsidRDefault="005B7364" w:rsidP="0026503E">
      <w:pPr>
        <w:ind w:left="720"/>
        <w:rPr>
          <w:rFonts w:ascii="Arial" w:hAnsi="Arial" w:cs="Arial"/>
          <w:sz w:val="22"/>
          <w:szCs w:val="22"/>
        </w:rPr>
      </w:pPr>
    </w:p>
    <w:p w14:paraId="209E4781" w14:textId="77777777" w:rsidR="0026503E" w:rsidRDefault="0026503E" w:rsidP="0026503E">
      <w:pPr>
        <w:ind w:left="720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446"/>
        <w:gridCol w:w="4462"/>
      </w:tblGrid>
      <w:tr w:rsidR="0026503E" w:rsidRPr="00981702" w14:paraId="033E5FF1" w14:textId="77777777" w:rsidTr="00E12284">
        <w:tc>
          <w:tcPr>
            <w:tcW w:w="4446" w:type="dxa"/>
          </w:tcPr>
          <w:p w14:paraId="7329E1F2" w14:textId="77777777" w:rsidR="0026503E" w:rsidRPr="00981702" w:rsidRDefault="0026503E" w:rsidP="00E1228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1702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Risk</w:t>
            </w:r>
          </w:p>
        </w:tc>
        <w:tc>
          <w:tcPr>
            <w:tcW w:w="4462" w:type="dxa"/>
          </w:tcPr>
          <w:p w14:paraId="28CE090F" w14:textId="77777777" w:rsidR="0026503E" w:rsidRPr="00981702" w:rsidRDefault="0026503E" w:rsidP="00E1228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Insured</w:t>
            </w:r>
          </w:p>
        </w:tc>
      </w:tr>
      <w:tr w:rsidR="0026503E" w14:paraId="7515E2A2" w14:textId="77777777" w:rsidTr="00E12284">
        <w:tc>
          <w:tcPr>
            <w:tcW w:w="4446" w:type="dxa"/>
          </w:tcPr>
          <w:p w14:paraId="0AF34BB7" w14:textId="77777777" w:rsidR="0026503E" w:rsidRDefault="0026503E" w:rsidP="00E122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Public liability </w:t>
            </w:r>
          </w:p>
        </w:tc>
        <w:tc>
          <w:tcPr>
            <w:tcW w:w="4462" w:type="dxa"/>
          </w:tcPr>
          <w:p w14:paraId="32AC5093" w14:textId="77777777" w:rsidR="0026503E" w:rsidRDefault="0026503E" w:rsidP="00E122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Included in LCC’s insurance portfolio.</w:t>
            </w:r>
          </w:p>
          <w:p w14:paraId="179BDE81" w14:textId="77777777" w:rsidR="0026503E" w:rsidRDefault="0026503E" w:rsidP="00E122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Refer Attachment</w:t>
            </w:r>
          </w:p>
          <w:p w14:paraId="51B3AD8D" w14:textId="77777777" w:rsidR="0026503E" w:rsidRDefault="0026503E" w:rsidP="00E122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503E" w14:paraId="71A9B4AB" w14:textId="77777777" w:rsidTr="00E12284">
        <w:tc>
          <w:tcPr>
            <w:tcW w:w="4446" w:type="dxa"/>
          </w:tcPr>
          <w:p w14:paraId="63A4525E" w14:textId="77777777" w:rsidR="0026503E" w:rsidRDefault="0026503E" w:rsidP="00E122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Building</w:t>
            </w:r>
          </w:p>
        </w:tc>
        <w:tc>
          <w:tcPr>
            <w:tcW w:w="4462" w:type="dxa"/>
          </w:tcPr>
          <w:p w14:paraId="31F8C12F" w14:textId="77777777" w:rsidR="0026503E" w:rsidRDefault="0026503E" w:rsidP="00E122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Included in LCC’s insurance portfolio.</w:t>
            </w:r>
          </w:p>
          <w:p w14:paraId="2F17E42B" w14:textId="77777777" w:rsidR="0026503E" w:rsidRPr="00F54074" w:rsidRDefault="0026503E" w:rsidP="00E12284">
            <w:pPr>
              <w:rPr>
                <w:rFonts w:ascii="Aptos" w:hAnsi="Aptos"/>
                <w:color w:val="000000" w:themeColor="text1"/>
              </w:rPr>
            </w:pPr>
            <w:r w:rsidRPr="00F54074">
              <w:rPr>
                <w:rFonts w:ascii="Arial" w:hAnsi="Arial" w:cs="Arial"/>
                <w:color w:val="000000" w:themeColor="text1"/>
                <w:sz w:val="22"/>
                <w:szCs w:val="22"/>
              </w:rPr>
              <w:t>Excess $10k</w:t>
            </w:r>
          </w:p>
          <w:p w14:paraId="42991306" w14:textId="77777777" w:rsidR="0026503E" w:rsidRPr="00F54074" w:rsidRDefault="0026503E" w:rsidP="00E12284">
            <w:pPr>
              <w:rPr>
                <w:rFonts w:ascii="Aptos" w:hAnsi="Aptos"/>
                <w:color w:val="000000" w:themeColor="text1"/>
              </w:rPr>
            </w:pPr>
            <w:r w:rsidRPr="00F54074">
              <w:rPr>
                <w:rFonts w:ascii="Arial" w:hAnsi="Arial" w:cs="Arial"/>
                <w:color w:val="000000" w:themeColor="text1"/>
                <w:sz w:val="22"/>
                <w:szCs w:val="22"/>
              </w:rPr>
              <w:t>JLT JMAPP scheme</w:t>
            </w:r>
          </w:p>
          <w:p w14:paraId="057B9903" w14:textId="77777777" w:rsidR="0026503E" w:rsidRDefault="0026503E" w:rsidP="00E122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503E" w14:paraId="06EFDFBF" w14:textId="77777777" w:rsidTr="00E12284">
        <w:tc>
          <w:tcPr>
            <w:tcW w:w="4446" w:type="dxa"/>
          </w:tcPr>
          <w:p w14:paraId="16850740" w14:textId="77777777" w:rsidR="0026503E" w:rsidRPr="00981702" w:rsidRDefault="0026503E" w:rsidP="00E12284">
            <w:pPr>
              <w:rPr>
                <w:rFonts w:ascii="Arial" w:hAnsi="Arial" w:cs="Arial"/>
                <w:sz w:val="22"/>
                <w:szCs w:val="22"/>
              </w:rPr>
            </w:pPr>
            <w:r w:rsidRPr="00981702">
              <w:rPr>
                <w:rFonts w:ascii="Arial" w:hAnsi="Arial" w:cs="Arial"/>
                <w:sz w:val="22"/>
                <w:szCs w:val="22"/>
              </w:rPr>
              <w:t xml:space="preserve">Property 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Pr="00981702">
              <w:rPr>
                <w:rFonts w:ascii="Arial" w:hAnsi="Arial" w:cs="Arial"/>
                <w:sz w:val="22"/>
                <w:szCs w:val="22"/>
              </w:rPr>
              <w:t xml:space="preserve">amage – </w:t>
            </w: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Pr="00981702">
              <w:rPr>
                <w:rFonts w:ascii="Arial" w:hAnsi="Arial" w:cs="Arial"/>
                <w:sz w:val="22"/>
                <w:szCs w:val="22"/>
              </w:rPr>
              <w:t>ontents</w:t>
            </w:r>
          </w:p>
          <w:p w14:paraId="0873D0C9" w14:textId="77777777" w:rsidR="0026503E" w:rsidRDefault="0026503E" w:rsidP="00E12284">
            <w:pPr>
              <w:rPr>
                <w:rFonts w:ascii="Arial" w:hAnsi="Arial" w:cs="Arial"/>
                <w:sz w:val="22"/>
                <w:szCs w:val="22"/>
              </w:rPr>
            </w:pPr>
            <w:r w:rsidRPr="00981702">
              <w:rPr>
                <w:rFonts w:ascii="Arial" w:hAnsi="Arial" w:cs="Arial"/>
                <w:sz w:val="22"/>
                <w:szCs w:val="22"/>
              </w:rPr>
              <w:t xml:space="preserve">Theft 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981702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Pr="00981702">
              <w:rPr>
                <w:rFonts w:ascii="Arial" w:hAnsi="Arial" w:cs="Arial"/>
                <w:sz w:val="22"/>
                <w:szCs w:val="22"/>
              </w:rPr>
              <w:t xml:space="preserve">ontents </w:t>
            </w:r>
          </w:p>
        </w:tc>
        <w:tc>
          <w:tcPr>
            <w:tcW w:w="4462" w:type="dxa"/>
          </w:tcPr>
          <w:p w14:paraId="5E1D5AC7" w14:textId="77777777" w:rsidR="0026503E" w:rsidRDefault="0026503E" w:rsidP="00E122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Insured $30k</w:t>
            </w:r>
          </w:p>
          <w:p w14:paraId="27306122" w14:textId="77777777" w:rsidR="0026503E" w:rsidRDefault="0026503E" w:rsidP="00E122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Insured $30k</w:t>
            </w:r>
          </w:p>
          <w:p w14:paraId="060B0ADB" w14:textId="77777777" w:rsidR="0026503E" w:rsidRDefault="0026503E" w:rsidP="00E122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$500 excess</w:t>
            </w:r>
          </w:p>
          <w:p w14:paraId="70AC1B31" w14:textId="77777777" w:rsidR="0026503E" w:rsidRDefault="0026503E" w:rsidP="00E12284">
            <w:pP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CGU Insurance, Business Insurance Policy</w:t>
            </w:r>
          </w:p>
          <w:p w14:paraId="159C2A61" w14:textId="77777777" w:rsidR="0026503E" w:rsidRDefault="0026503E" w:rsidP="00E122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Cover period 15/07/2025 – 15/07/2026</w:t>
            </w:r>
          </w:p>
          <w:p w14:paraId="23127D38" w14:textId="77777777" w:rsidR="0026503E" w:rsidRDefault="0026503E" w:rsidP="00E122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$995 per annum</w:t>
            </w:r>
          </w:p>
          <w:p w14:paraId="175A86BE" w14:textId="77777777" w:rsidR="0026503E" w:rsidRDefault="0026503E" w:rsidP="00E122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503E" w14:paraId="214AA410" w14:textId="77777777" w:rsidTr="00E12284">
        <w:tc>
          <w:tcPr>
            <w:tcW w:w="4446" w:type="dxa"/>
          </w:tcPr>
          <w:p w14:paraId="3B67691F" w14:textId="77777777" w:rsidR="0026503E" w:rsidRPr="00D122BE" w:rsidRDefault="0026503E" w:rsidP="00E12284">
            <w:pPr>
              <w:spacing w:line="231" w:lineRule="atLeast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Motor vehicle - </w:t>
            </w:r>
            <w:r w:rsidRPr="00D122BE">
              <w:rPr>
                <w:rFonts w:ascii="Aptos" w:hAnsi="Aptos"/>
                <w:sz w:val="22"/>
                <w:szCs w:val="22"/>
              </w:rPr>
              <w:t xml:space="preserve">2022 Kubota </w:t>
            </w:r>
            <w:r>
              <w:rPr>
                <w:rFonts w:ascii="Aptos" w:hAnsi="Aptos"/>
                <w:sz w:val="22"/>
                <w:szCs w:val="22"/>
              </w:rPr>
              <w:t>t</w:t>
            </w:r>
            <w:r w:rsidRPr="00D122BE">
              <w:rPr>
                <w:rFonts w:ascii="Aptos" w:hAnsi="Aptos"/>
                <w:sz w:val="22"/>
                <w:szCs w:val="22"/>
              </w:rPr>
              <w:t xml:space="preserve">ractor </w:t>
            </w:r>
            <w:r>
              <w:rPr>
                <w:rFonts w:ascii="Aptos" w:hAnsi="Aptos"/>
                <w:sz w:val="22"/>
                <w:szCs w:val="22"/>
              </w:rPr>
              <w:t>1</w:t>
            </w:r>
            <w:r w:rsidRPr="00D122BE">
              <w:rPr>
                <w:rFonts w:ascii="Aptos" w:hAnsi="Aptos"/>
                <w:sz w:val="22"/>
                <w:szCs w:val="22"/>
              </w:rPr>
              <w:t>XM7XP</w:t>
            </w:r>
          </w:p>
          <w:p w14:paraId="09388FB9" w14:textId="77777777" w:rsidR="0026503E" w:rsidRDefault="0026503E" w:rsidP="00E1228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62" w:type="dxa"/>
          </w:tcPr>
          <w:p w14:paraId="59EE6E4B" w14:textId="77777777" w:rsidR="0026503E" w:rsidRDefault="0026503E" w:rsidP="00E12284">
            <w:pP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</w:pPr>
            <w:r w:rsidRPr="00BB1C8A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Insured $60k or market value</w:t>
            </w:r>
          </w:p>
          <w:p w14:paraId="2B0A1507" w14:textId="77777777" w:rsidR="0026503E" w:rsidRPr="00BB1C8A" w:rsidRDefault="0026503E" w:rsidP="00E12284">
            <w:pP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4 in 1 bucket:  $14k</w:t>
            </w:r>
          </w:p>
          <w:p w14:paraId="3CD588F5" w14:textId="77777777" w:rsidR="0026503E" w:rsidRPr="00BB1C8A" w:rsidRDefault="0026503E" w:rsidP="00E12284">
            <w:pP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</w:pPr>
            <w:r w:rsidRPr="00BB1C8A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Commercial Motor Vehicle Insurance</w:t>
            </w:r>
            <w:r w:rsidRPr="00BB1C8A">
              <w:rPr>
                <w:rFonts w:ascii="Arial" w:hAnsi="Arial" w:cs="Arial"/>
                <w:color w:val="222222"/>
                <w:shd w:val="clear" w:color="auto" w:fill="FFFFFF"/>
              </w:rPr>
              <w:t> </w:t>
            </w:r>
          </w:p>
          <w:p w14:paraId="66F3E98E" w14:textId="77777777" w:rsidR="0026503E" w:rsidRPr="00BB1C8A" w:rsidRDefault="0026503E" w:rsidP="00E12284">
            <w:pP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</w:pPr>
            <w:r w:rsidRPr="00BB1C8A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 xml:space="preserve">Policy </w:t>
            </w:r>
            <w: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 xml:space="preserve">number: </w:t>
            </w:r>
            <w:r w:rsidRPr="00BB1C8A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152A760920MVA</w:t>
            </w:r>
            <w:r w:rsidRPr="00BB1C8A">
              <w:rPr>
                <w:rFonts w:ascii="Arial" w:hAnsi="Arial" w:cs="Arial"/>
                <w:color w:val="222222"/>
                <w:shd w:val="clear" w:color="auto" w:fill="FFFFFF"/>
              </w:rPr>
              <w:t> </w:t>
            </w:r>
          </w:p>
          <w:p w14:paraId="3653E286" w14:textId="77777777" w:rsidR="0026503E" w:rsidRPr="00BB1C8A" w:rsidRDefault="0026503E" w:rsidP="00E12284">
            <w:pP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</w:pPr>
            <w:r w:rsidRPr="00BB1C8A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Policy Period</w:t>
            </w:r>
            <w: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 xml:space="preserve">: </w:t>
            </w:r>
            <w:r w:rsidRPr="00BB1C8A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04/03/202</w:t>
            </w:r>
            <w: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5</w:t>
            </w:r>
            <w:r w:rsidRPr="00BB1C8A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 xml:space="preserve"> - 04/03/202</w:t>
            </w:r>
            <w: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6</w:t>
            </w:r>
          </w:p>
          <w:p w14:paraId="4B2604C6" w14:textId="77777777" w:rsidR="0026503E" w:rsidRDefault="0026503E" w:rsidP="00E12284">
            <w:pP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</w:pPr>
            <w:r w:rsidRPr="00BB1C8A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QBE Insurance (Australia) Limited</w:t>
            </w:r>
          </w:p>
          <w:p w14:paraId="0C91EE75" w14:textId="77777777" w:rsidR="0026503E" w:rsidRPr="00BB1C8A" w:rsidRDefault="0026503E" w:rsidP="00E12284">
            <w:pP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$925 per annum</w:t>
            </w:r>
          </w:p>
          <w:p w14:paraId="5575BFC4" w14:textId="77777777" w:rsidR="0026503E" w:rsidRDefault="0026503E" w:rsidP="00E122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503E" w14:paraId="48816583" w14:textId="77777777" w:rsidTr="00E12284">
        <w:tc>
          <w:tcPr>
            <w:tcW w:w="4446" w:type="dxa"/>
          </w:tcPr>
          <w:p w14:paraId="4784B5D4" w14:textId="77777777" w:rsidR="0026503E" w:rsidRDefault="0026503E" w:rsidP="00E122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Motor vehicle – front deck mower 2AG70G</w:t>
            </w:r>
          </w:p>
        </w:tc>
        <w:tc>
          <w:tcPr>
            <w:tcW w:w="4462" w:type="dxa"/>
          </w:tcPr>
          <w:p w14:paraId="494072D0" w14:textId="77777777" w:rsidR="0026503E" w:rsidRDefault="0026503E" w:rsidP="00E12284">
            <w:pPr>
              <w:spacing w:after="15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Insured as an addition to tractor policy – insured for market value</w:t>
            </w:r>
          </w:p>
        </w:tc>
      </w:tr>
    </w:tbl>
    <w:p w14:paraId="5F0ED405" w14:textId="77777777" w:rsidR="0026503E" w:rsidRDefault="0026503E" w:rsidP="005408A1">
      <w:pPr>
        <w:ind w:left="720"/>
        <w:rPr>
          <w:rFonts w:ascii="Arial" w:hAnsi="Arial" w:cs="Arial"/>
          <w:sz w:val="22"/>
          <w:szCs w:val="22"/>
        </w:rPr>
      </w:pPr>
    </w:p>
    <w:p w14:paraId="11C0DD2F" w14:textId="12AF02E5" w:rsidR="004A4932" w:rsidRDefault="004A4932" w:rsidP="005408A1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CoM are asked to consider:</w:t>
      </w:r>
    </w:p>
    <w:p w14:paraId="3F7F5476" w14:textId="77777777" w:rsidR="004A4932" w:rsidRDefault="004A4932" w:rsidP="005408A1">
      <w:pPr>
        <w:ind w:left="720"/>
        <w:rPr>
          <w:rFonts w:ascii="Arial" w:hAnsi="Arial" w:cs="Arial"/>
          <w:sz w:val="22"/>
          <w:szCs w:val="22"/>
        </w:rPr>
      </w:pPr>
    </w:p>
    <w:p w14:paraId="0A0F3BB5" w14:textId="629D9401" w:rsidR="004A4932" w:rsidRDefault="004A4932" w:rsidP="004A4932">
      <w:pPr>
        <w:pStyle w:val="ListParagraph"/>
        <w:numPr>
          <w:ilvl w:val="0"/>
          <w:numId w:val="40"/>
        </w:numPr>
        <w:rPr>
          <w:rFonts w:ascii="Arial" w:hAnsi="Arial" w:cs="Arial"/>
          <w:sz w:val="22"/>
          <w:szCs w:val="22"/>
        </w:rPr>
      </w:pPr>
      <w:r w:rsidRPr="004A4932">
        <w:rPr>
          <w:rFonts w:ascii="Arial" w:hAnsi="Arial" w:cs="Arial"/>
          <w:sz w:val="22"/>
          <w:szCs w:val="22"/>
        </w:rPr>
        <w:t>the level of insurance cover compared to the value of the insurable assets</w:t>
      </w:r>
      <w:r>
        <w:rPr>
          <w:rFonts w:ascii="Arial" w:hAnsi="Arial" w:cs="Arial"/>
          <w:sz w:val="22"/>
          <w:szCs w:val="22"/>
        </w:rPr>
        <w:t xml:space="preserve"> and advise any suggested change for discussion with our brokers</w:t>
      </w:r>
      <w:r w:rsidR="00F54074">
        <w:rPr>
          <w:rFonts w:ascii="Arial" w:hAnsi="Arial" w:cs="Arial"/>
          <w:sz w:val="22"/>
          <w:szCs w:val="22"/>
        </w:rPr>
        <w:t xml:space="preserve"> (none advised)</w:t>
      </w:r>
      <w:r>
        <w:rPr>
          <w:rFonts w:ascii="Arial" w:hAnsi="Arial" w:cs="Arial"/>
          <w:sz w:val="22"/>
          <w:szCs w:val="22"/>
        </w:rPr>
        <w:t>.</w:t>
      </w:r>
    </w:p>
    <w:p w14:paraId="139C0A67" w14:textId="56E8B2EF" w:rsidR="004A4932" w:rsidRDefault="004A4932" w:rsidP="004A4932">
      <w:pPr>
        <w:pStyle w:val="ListParagraph"/>
        <w:numPr>
          <w:ilvl w:val="0"/>
          <w:numId w:val="4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Any other risks that are insurable but not currently part of our cover</w:t>
      </w:r>
      <w:r w:rsidR="00F54074">
        <w:rPr>
          <w:rFonts w:ascii="Arial" w:hAnsi="Arial" w:cs="Arial"/>
          <w:sz w:val="22"/>
          <w:szCs w:val="22"/>
        </w:rPr>
        <w:t xml:space="preserve"> (none advised).</w:t>
      </w:r>
      <w:r w:rsidR="0026503E">
        <w:rPr>
          <w:rFonts w:ascii="Arial" w:hAnsi="Arial" w:cs="Arial"/>
          <w:sz w:val="22"/>
          <w:szCs w:val="22"/>
        </w:rPr>
        <w:br/>
      </w:r>
    </w:p>
    <w:p w14:paraId="281372E2" w14:textId="77777777" w:rsidR="0026503E" w:rsidRPr="0026503E" w:rsidRDefault="0026503E" w:rsidP="0026503E">
      <w:pPr>
        <w:rPr>
          <w:rFonts w:ascii="Arial" w:hAnsi="Arial" w:cs="Arial"/>
          <w:sz w:val="22"/>
          <w:szCs w:val="22"/>
        </w:rPr>
      </w:pPr>
    </w:p>
    <w:p w14:paraId="4728499A" w14:textId="0DB006E8" w:rsidR="0026503E" w:rsidRDefault="0026503E" w:rsidP="0026503E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User groups have been requested to provide evidence of public liability cover to the CoM Secretary. Certificate of Currency have been provided by:</w:t>
      </w:r>
    </w:p>
    <w:p w14:paraId="35C5E8DD" w14:textId="77777777" w:rsidR="0026503E" w:rsidRDefault="0026503E" w:rsidP="0026503E">
      <w:pPr>
        <w:ind w:left="720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441"/>
        <w:gridCol w:w="1780"/>
      </w:tblGrid>
      <w:tr w:rsidR="0026503E" w:rsidRPr="0026503E" w14:paraId="21A5641E" w14:textId="77777777" w:rsidTr="0026503E">
        <w:tc>
          <w:tcPr>
            <w:tcW w:w="4441" w:type="dxa"/>
          </w:tcPr>
          <w:p w14:paraId="528B26F0" w14:textId="46BE2069" w:rsidR="0026503E" w:rsidRPr="0026503E" w:rsidRDefault="0026503E" w:rsidP="0026503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503E">
              <w:rPr>
                <w:rFonts w:ascii="Arial" w:hAnsi="Arial" w:cs="Arial"/>
                <w:b/>
                <w:bCs/>
                <w:sz w:val="22"/>
                <w:szCs w:val="22"/>
              </w:rPr>
              <w:t>User Group</w:t>
            </w:r>
          </w:p>
        </w:tc>
        <w:tc>
          <w:tcPr>
            <w:tcW w:w="1780" w:type="dxa"/>
          </w:tcPr>
          <w:p w14:paraId="3F61AFE3" w14:textId="3A4021F1" w:rsidR="0026503E" w:rsidRPr="0026503E" w:rsidRDefault="0026503E" w:rsidP="0026503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CoC provided </w:t>
            </w:r>
          </w:p>
        </w:tc>
      </w:tr>
      <w:tr w:rsidR="0026503E" w14:paraId="05C03E71" w14:textId="77777777" w:rsidTr="0026503E">
        <w:tc>
          <w:tcPr>
            <w:tcW w:w="4441" w:type="dxa"/>
          </w:tcPr>
          <w:p w14:paraId="60FEA5C4" w14:textId="4F06BAE6" w:rsidR="0026503E" w:rsidRDefault="0026503E" w:rsidP="0026503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YDJC</w:t>
            </w:r>
          </w:p>
        </w:tc>
        <w:tc>
          <w:tcPr>
            <w:tcW w:w="1780" w:type="dxa"/>
          </w:tcPr>
          <w:p w14:paraId="242A4C5C" w14:textId="31E8F15E" w:rsidR="0026503E" w:rsidRDefault="0026503E" w:rsidP="002650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</w:t>
            </w:r>
          </w:p>
        </w:tc>
      </w:tr>
      <w:tr w:rsidR="0026503E" w14:paraId="484C5DAE" w14:textId="77777777" w:rsidTr="0026503E">
        <w:tc>
          <w:tcPr>
            <w:tcW w:w="4441" w:type="dxa"/>
          </w:tcPr>
          <w:p w14:paraId="3B28206F" w14:textId="07DA602E" w:rsidR="0026503E" w:rsidRDefault="0026503E" w:rsidP="0026503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YTC</w:t>
            </w:r>
          </w:p>
        </w:tc>
        <w:tc>
          <w:tcPr>
            <w:tcW w:w="1780" w:type="dxa"/>
          </w:tcPr>
          <w:p w14:paraId="0D7122AF" w14:textId="56070AF5" w:rsidR="0026503E" w:rsidRDefault="0026503E" w:rsidP="002650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</w:t>
            </w:r>
          </w:p>
        </w:tc>
      </w:tr>
      <w:tr w:rsidR="0026503E" w14:paraId="66EA6416" w14:textId="77777777" w:rsidTr="0026503E">
        <w:tc>
          <w:tcPr>
            <w:tcW w:w="4441" w:type="dxa"/>
          </w:tcPr>
          <w:p w14:paraId="34B2A857" w14:textId="5F49AAA7" w:rsidR="0026503E" w:rsidRDefault="0026503E" w:rsidP="0026503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RCC</w:t>
            </w:r>
          </w:p>
        </w:tc>
        <w:tc>
          <w:tcPr>
            <w:tcW w:w="1780" w:type="dxa"/>
          </w:tcPr>
          <w:p w14:paraId="44F0DA10" w14:textId="64406CD8" w:rsidR="0026503E" w:rsidRDefault="0026503E" w:rsidP="002650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</w:t>
            </w:r>
          </w:p>
        </w:tc>
      </w:tr>
      <w:tr w:rsidR="0026503E" w14:paraId="2D3C372A" w14:textId="77777777" w:rsidTr="0026503E">
        <w:tc>
          <w:tcPr>
            <w:tcW w:w="4441" w:type="dxa"/>
          </w:tcPr>
          <w:p w14:paraId="490E9CBF" w14:textId="70CF6EA2" w:rsidR="0026503E" w:rsidRDefault="0026503E" w:rsidP="0026503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YFNC</w:t>
            </w:r>
          </w:p>
        </w:tc>
        <w:tc>
          <w:tcPr>
            <w:tcW w:w="1780" w:type="dxa"/>
          </w:tcPr>
          <w:p w14:paraId="50A035C9" w14:textId="48A75A4C" w:rsidR="0026503E" w:rsidRDefault="0026503E" w:rsidP="002650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</w:tbl>
    <w:p w14:paraId="3900CBA7" w14:textId="77777777" w:rsidR="0026503E" w:rsidRPr="0026503E" w:rsidRDefault="0026503E" w:rsidP="0026503E">
      <w:pPr>
        <w:ind w:left="720"/>
        <w:rPr>
          <w:rFonts w:ascii="Arial" w:hAnsi="Arial" w:cs="Arial"/>
          <w:sz w:val="22"/>
          <w:szCs w:val="22"/>
        </w:rPr>
      </w:pPr>
    </w:p>
    <w:p w14:paraId="1D256D48" w14:textId="41B7BD11" w:rsidR="00F54074" w:rsidRDefault="0026503E" w:rsidP="0026503E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outstanding YFNC CoC must be provided before the Club can conduct any </w:t>
      </w:r>
      <w:r w:rsidR="005B7364">
        <w:rPr>
          <w:rFonts w:ascii="Arial" w:hAnsi="Arial" w:cs="Arial"/>
          <w:sz w:val="22"/>
          <w:szCs w:val="22"/>
        </w:rPr>
        <w:t xml:space="preserve">further </w:t>
      </w:r>
      <w:r>
        <w:rPr>
          <w:rFonts w:ascii="Arial" w:hAnsi="Arial" w:cs="Arial"/>
          <w:sz w:val="22"/>
          <w:szCs w:val="22"/>
        </w:rPr>
        <w:t>physical activity at the Reserve</w:t>
      </w:r>
      <w:r w:rsidR="005B7364">
        <w:rPr>
          <w:rFonts w:ascii="Arial" w:hAnsi="Arial" w:cs="Arial"/>
          <w:sz w:val="22"/>
          <w:szCs w:val="22"/>
        </w:rPr>
        <w:t xml:space="preserve"> (this is a LCC governance requirement).</w:t>
      </w:r>
    </w:p>
    <w:p w14:paraId="24AA9C27" w14:textId="72BA85A0" w:rsidR="00F54074" w:rsidRDefault="00F5407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551A614F" w14:textId="41A9E2C7" w:rsidR="00F54074" w:rsidRPr="00F54074" w:rsidRDefault="00F54074" w:rsidP="00F5407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ATTACHMENT – PUBLIC LIABILITY COVER</w:t>
      </w:r>
    </w:p>
    <w:p w14:paraId="0A91CC8D" w14:textId="77777777" w:rsidR="004A4932" w:rsidRDefault="004A4932" w:rsidP="005408A1">
      <w:pPr>
        <w:ind w:left="720"/>
        <w:rPr>
          <w:rFonts w:ascii="Arial" w:hAnsi="Arial" w:cs="Arial"/>
          <w:sz w:val="22"/>
          <w:szCs w:val="22"/>
        </w:rPr>
      </w:pPr>
    </w:p>
    <w:p w14:paraId="4EBDF94C" w14:textId="0FFF34E2" w:rsidR="007D195F" w:rsidRDefault="005B7364" w:rsidP="00A225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4C9C6D2F" wp14:editId="78B010C7">
            <wp:extent cx="6120130" cy="8660765"/>
            <wp:effectExtent l="0" t="0" r="0" b="0"/>
            <wp:docPr id="4120623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62302" name="Picture 41206230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6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D195F" w:rsidSect="00F515AA">
      <w:pgSz w:w="11906" w:h="16838"/>
      <w:pgMar w:top="567" w:right="1134" w:bottom="81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4F0AE5"/>
    <w:multiLevelType w:val="hybridMultilevel"/>
    <w:tmpl w:val="6106867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8F37B9"/>
    <w:multiLevelType w:val="hybridMultilevel"/>
    <w:tmpl w:val="790E9C58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2F7104"/>
    <w:multiLevelType w:val="hybridMultilevel"/>
    <w:tmpl w:val="FA54F2A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AA91977"/>
    <w:multiLevelType w:val="hybridMultilevel"/>
    <w:tmpl w:val="2EA26AD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19681A"/>
    <w:multiLevelType w:val="hybridMultilevel"/>
    <w:tmpl w:val="196496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EC736A"/>
    <w:multiLevelType w:val="hybridMultilevel"/>
    <w:tmpl w:val="5390135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3A55E50"/>
    <w:multiLevelType w:val="hybridMultilevel"/>
    <w:tmpl w:val="DB4CA5B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BA42473"/>
    <w:multiLevelType w:val="hybridMultilevel"/>
    <w:tmpl w:val="F5348EE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1D1A28"/>
    <w:multiLevelType w:val="hybridMultilevel"/>
    <w:tmpl w:val="3522A6FE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E875F9"/>
    <w:multiLevelType w:val="hybridMultilevel"/>
    <w:tmpl w:val="376A3DAE"/>
    <w:lvl w:ilvl="0" w:tplc="FFFFFFFF">
      <w:start w:val="1"/>
      <w:numFmt w:val="decimal"/>
      <w:lvlText w:val="%1.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D14421"/>
    <w:multiLevelType w:val="hybridMultilevel"/>
    <w:tmpl w:val="D4987A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9C1A25"/>
    <w:multiLevelType w:val="hybridMultilevel"/>
    <w:tmpl w:val="4BE6166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A85742D"/>
    <w:multiLevelType w:val="hybridMultilevel"/>
    <w:tmpl w:val="7A58E99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CDD5F93"/>
    <w:multiLevelType w:val="hybridMultilevel"/>
    <w:tmpl w:val="A5B217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41B3D3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6772B16"/>
    <w:multiLevelType w:val="hybridMultilevel"/>
    <w:tmpl w:val="D5AA9372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B363627"/>
    <w:multiLevelType w:val="hybridMultilevel"/>
    <w:tmpl w:val="4E80077C"/>
    <w:lvl w:ilvl="0" w:tplc="0809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18" w15:restartNumberingAfterBreak="0">
    <w:nsid w:val="3DBF0BB8"/>
    <w:multiLevelType w:val="hybridMultilevel"/>
    <w:tmpl w:val="790E9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BC22DE"/>
    <w:multiLevelType w:val="hybridMultilevel"/>
    <w:tmpl w:val="95AA23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8E0D96"/>
    <w:multiLevelType w:val="hybridMultilevel"/>
    <w:tmpl w:val="A6C07F6E"/>
    <w:lvl w:ilvl="0" w:tplc="08090001">
      <w:start w:val="1"/>
      <w:numFmt w:val="bullet"/>
      <w:lvlText w:val=""/>
      <w:lvlJc w:val="left"/>
      <w:pPr>
        <w:ind w:left="150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abstractNum w:abstractNumId="21" w15:restartNumberingAfterBreak="0">
    <w:nsid w:val="4B4842E2"/>
    <w:multiLevelType w:val="hybridMultilevel"/>
    <w:tmpl w:val="586ED49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E833F0A"/>
    <w:multiLevelType w:val="hybridMultilevel"/>
    <w:tmpl w:val="384AE49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F9019F0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24" w15:restartNumberingAfterBreak="0">
    <w:nsid w:val="513F3158"/>
    <w:multiLevelType w:val="multilevel"/>
    <w:tmpl w:val="91D8A48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5" w15:restartNumberingAfterBreak="0">
    <w:nsid w:val="51740F76"/>
    <w:multiLevelType w:val="hybridMultilevel"/>
    <w:tmpl w:val="7A58E996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2FF5AA4"/>
    <w:multiLevelType w:val="hybridMultilevel"/>
    <w:tmpl w:val="3BCA17D0"/>
    <w:lvl w:ilvl="0" w:tplc="0809000F">
      <w:start w:val="1"/>
      <w:numFmt w:val="decimal"/>
      <w:lvlText w:val="%1."/>
      <w:lvlJc w:val="left"/>
      <w:pPr>
        <w:ind w:left="1501" w:hanging="360"/>
      </w:pPr>
    </w:lvl>
    <w:lvl w:ilvl="1" w:tplc="08090019" w:tentative="1">
      <w:start w:val="1"/>
      <w:numFmt w:val="lowerLetter"/>
      <w:lvlText w:val="%2."/>
      <w:lvlJc w:val="left"/>
      <w:pPr>
        <w:ind w:left="2221" w:hanging="360"/>
      </w:pPr>
    </w:lvl>
    <w:lvl w:ilvl="2" w:tplc="0809001B" w:tentative="1">
      <w:start w:val="1"/>
      <w:numFmt w:val="lowerRoman"/>
      <w:lvlText w:val="%3."/>
      <w:lvlJc w:val="right"/>
      <w:pPr>
        <w:ind w:left="2941" w:hanging="180"/>
      </w:pPr>
    </w:lvl>
    <w:lvl w:ilvl="3" w:tplc="0809000F" w:tentative="1">
      <w:start w:val="1"/>
      <w:numFmt w:val="decimal"/>
      <w:lvlText w:val="%4."/>
      <w:lvlJc w:val="left"/>
      <w:pPr>
        <w:ind w:left="3661" w:hanging="360"/>
      </w:pPr>
    </w:lvl>
    <w:lvl w:ilvl="4" w:tplc="08090019" w:tentative="1">
      <w:start w:val="1"/>
      <w:numFmt w:val="lowerLetter"/>
      <w:lvlText w:val="%5."/>
      <w:lvlJc w:val="left"/>
      <w:pPr>
        <w:ind w:left="4381" w:hanging="360"/>
      </w:pPr>
    </w:lvl>
    <w:lvl w:ilvl="5" w:tplc="0809001B" w:tentative="1">
      <w:start w:val="1"/>
      <w:numFmt w:val="lowerRoman"/>
      <w:lvlText w:val="%6."/>
      <w:lvlJc w:val="right"/>
      <w:pPr>
        <w:ind w:left="5101" w:hanging="180"/>
      </w:pPr>
    </w:lvl>
    <w:lvl w:ilvl="6" w:tplc="0809000F" w:tentative="1">
      <w:start w:val="1"/>
      <w:numFmt w:val="decimal"/>
      <w:lvlText w:val="%7."/>
      <w:lvlJc w:val="left"/>
      <w:pPr>
        <w:ind w:left="5821" w:hanging="360"/>
      </w:pPr>
    </w:lvl>
    <w:lvl w:ilvl="7" w:tplc="08090019" w:tentative="1">
      <w:start w:val="1"/>
      <w:numFmt w:val="lowerLetter"/>
      <w:lvlText w:val="%8."/>
      <w:lvlJc w:val="left"/>
      <w:pPr>
        <w:ind w:left="6541" w:hanging="360"/>
      </w:pPr>
    </w:lvl>
    <w:lvl w:ilvl="8" w:tplc="0809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27" w15:restartNumberingAfterBreak="0">
    <w:nsid w:val="5C0D2475"/>
    <w:multiLevelType w:val="multilevel"/>
    <w:tmpl w:val="4C9A222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28" w15:restartNumberingAfterBreak="0">
    <w:nsid w:val="5F0645F6"/>
    <w:multiLevelType w:val="multilevel"/>
    <w:tmpl w:val="C944ACCA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63807A42"/>
    <w:multiLevelType w:val="multilevel"/>
    <w:tmpl w:val="01C89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2A283E"/>
    <w:multiLevelType w:val="hybridMultilevel"/>
    <w:tmpl w:val="1DB2B1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535905"/>
    <w:multiLevelType w:val="multilevel"/>
    <w:tmpl w:val="9B8CE0F6"/>
    <w:lvl w:ilvl="0">
      <w:start w:val="1"/>
      <w:numFmt w:val="decimal"/>
      <w:lvlText w:val="%1"/>
      <w:lvlJc w:val="left"/>
      <w:pPr>
        <w:ind w:left="36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F0F636B"/>
    <w:multiLevelType w:val="multilevel"/>
    <w:tmpl w:val="A24E0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2E33C08"/>
    <w:multiLevelType w:val="multilevel"/>
    <w:tmpl w:val="C944ACC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3D616D7"/>
    <w:multiLevelType w:val="hybridMultilevel"/>
    <w:tmpl w:val="C854E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B87B9D"/>
    <w:multiLevelType w:val="hybridMultilevel"/>
    <w:tmpl w:val="280828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51E4052"/>
    <w:multiLevelType w:val="hybridMultilevel"/>
    <w:tmpl w:val="A502BD9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284114"/>
    <w:multiLevelType w:val="multilevel"/>
    <w:tmpl w:val="C944ACC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A06077E"/>
    <w:multiLevelType w:val="multilevel"/>
    <w:tmpl w:val="2F52D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B2106F9"/>
    <w:multiLevelType w:val="hybridMultilevel"/>
    <w:tmpl w:val="683C53F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CE41719"/>
    <w:multiLevelType w:val="hybridMultilevel"/>
    <w:tmpl w:val="BC881D1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3019960">
    <w:abstractNumId w:val="11"/>
  </w:num>
  <w:num w:numId="2" w16cid:durableId="1273168218">
    <w:abstractNumId w:val="15"/>
  </w:num>
  <w:num w:numId="3" w16cid:durableId="1468740405">
    <w:abstractNumId w:val="18"/>
  </w:num>
  <w:num w:numId="4" w16cid:durableId="882210384">
    <w:abstractNumId w:val="30"/>
  </w:num>
  <w:num w:numId="5" w16cid:durableId="1395547288">
    <w:abstractNumId w:val="36"/>
  </w:num>
  <w:num w:numId="6" w16cid:durableId="53739808">
    <w:abstractNumId w:val="5"/>
  </w:num>
  <w:num w:numId="7" w16cid:durableId="1017388823">
    <w:abstractNumId w:val="4"/>
  </w:num>
  <w:num w:numId="8" w16cid:durableId="1921021869">
    <w:abstractNumId w:val="9"/>
  </w:num>
  <w:num w:numId="9" w16cid:durableId="1670792179">
    <w:abstractNumId w:val="24"/>
  </w:num>
  <w:num w:numId="10" w16cid:durableId="42557517">
    <w:abstractNumId w:val="13"/>
  </w:num>
  <w:num w:numId="11" w16cid:durableId="972640619">
    <w:abstractNumId w:val="21"/>
  </w:num>
  <w:num w:numId="12" w16cid:durableId="1276793967">
    <w:abstractNumId w:val="25"/>
  </w:num>
  <w:num w:numId="13" w16cid:durableId="46684718">
    <w:abstractNumId w:val="2"/>
  </w:num>
  <w:num w:numId="14" w16cid:durableId="1007364052">
    <w:abstractNumId w:val="10"/>
  </w:num>
  <w:num w:numId="15" w16cid:durableId="1941259464">
    <w:abstractNumId w:val="40"/>
  </w:num>
  <w:num w:numId="16" w16cid:durableId="343172759">
    <w:abstractNumId w:val="16"/>
  </w:num>
  <w:num w:numId="17" w16cid:durableId="494420438">
    <w:abstractNumId w:val="37"/>
  </w:num>
  <w:num w:numId="18" w16cid:durableId="1171675077">
    <w:abstractNumId w:val="28"/>
  </w:num>
  <w:num w:numId="19" w16cid:durableId="2054574068">
    <w:abstractNumId w:val="8"/>
  </w:num>
  <w:num w:numId="20" w16cid:durableId="1063329437">
    <w:abstractNumId w:val="33"/>
  </w:num>
  <w:num w:numId="21" w16cid:durableId="1439450913">
    <w:abstractNumId w:val="3"/>
  </w:num>
  <w:num w:numId="22" w16cid:durableId="13651583">
    <w:abstractNumId w:val="6"/>
  </w:num>
  <w:num w:numId="23" w16cid:durableId="1671372728">
    <w:abstractNumId w:val="7"/>
  </w:num>
  <w:num w:numId="24" w16cid:durableId="1674144872">
    <w:abstractNumId w:val="27"/>
  </w:num>
  <w:num w:numId="25" w16cid:durableId="1607882073">
    <w:abstractNumId w:val="31"/>
  </w:num>
  <w:num w:numId="26" w16cid:durableId="1218860062">
    <w:abstractNumId w:val="38"/>
  </w:num>
  <w:num w:numId="27" w16cid:durableId="1574654816">
    <w:abstractNumId w:val="22"/>
  </w:num>
  <w:num w:numId="28" w16cid:durableId="1418676301">
    <w:abstractNumId w:val="39"/>
  </w:num>
  <w:num w:numId="29" w16cid:durableId="1799562607">
    <w:abstractNumId w:val="19"/>
  </w:num>
  <w:num w:numId="30" w16cid:durableId="555430094">
    <w:abstractNumId w:val="1"/>
  </w:num>
  <w:num w:numId="31" w16cid:durableId="735125940">
    <w:abstractNumId w:val="12"/>
  </w:num>
  <w:num w:numId="32" w16cid:durableId="261232140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3" w16cid:durableId="1954554789">
    <w:abstractNumId w:val="23"/>
  </w:num>
  <w:num w:numId="34" w16cid:durableId="1203445630">
    <w:abstractNumId w:val="35"/>
  </w:num>
  <w:num w:numId="35" w16cid:durableId="1610576893">
    <w:abstractNumId w:val="14"/>
  </w:num>
  <w:num w:numId="36" w16cid:durableId="916354951">
    <w:abstractNumId w:val="34"/>
  </w:num>
  <w:num w:numId="37" w16cid:durableId="196546373">
    <w:abstractNumId w:val="29"/>
  </w:num>
  <w:num w:numId="38" w16cid:durableId="82651425">
    <w:abstractNumId w:val="32"/>
  </w:num>
  <w:num w:numId="39" w16cid:durableId="1997949828">
    <w:abstractNumId w:val="26"/>
  </w:num>
  <w:num w:numId="40" w16cid:durableId="1742406193">
    <w:abstractNumId w:val="20"/>
  </w:num>
  <w:num w:numId="41" w16cid:durableId="18514328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05F"/>
    <w:rsid w:val="000048D1"/>
    <w:rsid w:val="00010E12"/>
    <w:rsid w:val="00037C40"/>
    <w:rsid w:val="00055F3C"/>
    <w:rsid w:val="000C3A2C"/>
    <w:rsid w:val="000F5BFD"/>
    <w:rsid w:val="00113970"/>
    <w:rsid w:val="00115D7C"/>
    <w:rsid w:val="0012336D"/>
    <w:rsid w:val="001463E8"/>
    <w:rsid w:val="001576D2"/>
    <w:rsid w:val="00165126"/>
    <w:rsid w:val="00175793"/>
    <w:rsid w:val="00196106"/>
    <w:rsid w:val="00197150"/>
    <w:rsid w:val="001A2672"/>
    <w:rsid w:val="001A65AC"/>
    <w:rsid w:val="001D6FD7"/>
    <w:rsid w:val="001E3AE2"/>
    <w:rsid w:val="001F2373"/>
    <w:rsid w:val="002006FD"/>
    <w:rsid w:val="00212883"/>
    <w:rsid w:val="00213718"/>
    <w:rsid w:val="0023060C"/>
    <w:rsid w:val="00241A92"/>
    <w:rsid w:val="00256C78"/>
    <w:rsid w:val="0026503E"/>
    <w:rsid w:val="00267C2A"/>
    <w:rsid w:val="002773BC"/>
    <w:rsid w:val="002A61D2"/>
    <w:rsid w:val="002B455E"/>
    <w:rsid w:val="002B6BDD"/>
    <w:rsid w:val="002B74B4"/>
    <w:rsid w:val="002E2E08"/>
    <w:rsid w:val="002F191A"/>
    <w:rsid w:val="002F384C"/>
    <w:rsid w:val="00312538"/>
    <w:rsid w:val="00347482"/>
    <w:rsid w:val="00357D60"/>
    <w:rsid w:val="00384AD7"/>
    <w:rsid w:val="003B09C8"/>
    <w:rsid w:val="003B6369"/>
    <w:rsid w:val="003B7D87"/>
    <w:rsid w:val="003C4105"/>
    <w:rsid w:val="003D3DB4"/>
    <w:rsid w:val="0041177E"/>
    <w:rsid w:val="0044569B"/>
    <w:rsid w:val="004465DF"/>
    <w:rsid w:val="00460486"/>
    <w:rsid w:val="00462000"/>
    <w:rsid w:val="00492F20"/>
    <w:rsid w:val="004A23F5"/>
    <w:rsid w:val="004A4932"/>
    <w:rsid w:val="004B3B2A"/>
    <w:rsid w:val="004D4472"/>
    <w:rsid w:val="004F1986"/>
    <w:rsid w:val="00500670"/>
    <w:rsid w:val="0050377A"/>
    <w:rsid w:val="00535A36"/>
    <w:rsid w:val="005408A1"/>
    <w:rsid w:val="00550017"/>
    <w:rsid w:val="00567326"/>
    <w:rsid w:val="00576679"/>
    <w:rsid w:val="005902D3"/>
    <w:rsid w:val="00591346"/>
    <w:rsid w:val="005A43E6"/>
    <w:rsid w:val="005B7364"/>
    <w:rsid w:val="005B7E94"/>
    <w:rsid w:val="005E0631"/>
    <w:rsid w:val="005E4282"/>
    <w:rsid w:val="006137F7"/>
    <w:rsid w:val="006148C6"/>
    <w:rsid w:val="00632B4B"/>
    <w:rsid w:val="006405E6"/>
    <w:rsid w:val="00643C3D"/>
    <w:rsid w:val="006508B8"/>
    <w:rsid w:val="00686D66"/>
    <w:rsid w:val="006A4EDB"/>
    <w:rsid w:val="006C45F6"/>
    <w:rsid w:val="006E1970"/>
    <w:rsid w:val="006F6561"/>
    <w:rsid w:val="00715A7B"/>
    <w:rsid w:val="007203FE"/>
    <w:rsid w:val="00724005"/>
    <w:rsid w:val="007378E1"/>
    <w:rsid w:val="00741FF9"/>
    <w:rsid w:val="007615CB"/>
    <w:rsid w:val="007824E3"/>
    <w:rsid w:val="007B15C7"/>
    <w:rsid w:val="007D195F"/>
    <w:rsid w:val="007F12EB"/>
    <w:rsid w:val="0080127E"/>
    <w:rsid w:val="00810C1E"/>
    <w:rsid w:val="00820F6F"/>
    <w:rsid w:val="0087604C"/>
    <w:rsid w:val="00885FB6"/>
    <w:rsid w:val="00893B7B"/>
    <w:rsid w:val="008C6B77"/>
    <w:rsid w:val="008D34E3"/>
    <w:rsid w:val="008D7A08"/>
    <w:rsid w:val="00953B96"/>
    <w:rsid w:val="0096584B"/>
    <w:rsid w:val="009752C6"/>
    <w:rsid w:val="009759FE"/>
    <w:rsid w:val="00976C0B"/>
    <w:rsid w:val="00981702"/>
    <w:rsid w:val="009926F5"/>
    <w:rsid w:val="0099532D"/>
    <w:rsid w:val="0099705F"/>
    <w:rsid w:val="00A22508"/>
    <w:rsid w:val="00A418CD"/>
    <w:rsid w:val="00A65A0C"/>
    <w:rsid w:val="00A746E7"/>
    <w:rsid w:val="00AA5D1A"/>
    <w:rsid w:val="00AD7D57"/>
    <w:rsid w:val="00B166D1"/>
    <w:rsid w:val="00B175A1"/>
    <w:rsid w:val="00B3064B"/>
    <w:rsid w:val="00B60440"/>
    <w:rsid w:val="00BB0354"/>
    <w:rsid w:val="00BB1C8A"/>
    <w:rsid w:val="00BC3E19"/>
    <w:rsid w:val="00BD2DF5"/>
    <w:rsid w:val="00C07E91"/>
    <w:rsid w:val="00C54E28"/>
    <w:rsid w:val="00C70E26"/>
    <w:rsid w:val="00C748C1"/>
    <w:rsid w:val="00C8054B"/>
    <w:rsid w:val="00CC32F5"/>
    <w:rsid w:val="00CE6F37"/>
    <w:rsid w:val="00D05070"/>
    <w:rsid w:val="00D122BE"/>
    <w:rsid w:val="00D66CD1"/>
    <w:rsid w:val="00D76573"/>
    <w:rsid w:val="00DB72D0"/>
    <w:rsid w:val="00DF104D"/>
    <w:rsid w:val="00E1448C"/>
    <w:rsid w:val="00E209A3"/>
    <w:rsid w:val="00E43264"/>
    <w:rsid w:val="00E55160"/>
    <w:rsid w:val="00E74C24"/>
    <w:rsid w:val="00E775B2"/>
    <w:rsid w:val="00EB6483"/>
    <w:rsid w:val="00EE34CD"/>
    <w:rsid w:val="00EF3C31"/>
    <w:rsid w:val="00EF7B41"/>
    <w:rsid w:val="00F14C9C"/>
    <w:rsid w:val="00F20D0B"/>
    <w:rsid w:val="00F515AA"/>
    <w:rsid w:val="00F54074"/>
    <w:rsid w:val="00F803AC"/>
    <w:rsid w:val="00F9008F"/>
    <w:rsid w:val="00F9241A"/>
    <w:rsid w:val="00FC44BF"/>
    <w:rsid w:val="00FC53B4"/>
    <w:rsid w:val="00FD2021"/>
    <w:rsid w:val="00FF2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F1691"/>
  <w15:docId w15:val="{44D75E05-A34D-4D1C-8910-B65234CC5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2BE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70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2883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emotion-15f2w5g">
    <w:name w:val="emotion-15f2w5g"/>
    <w:basedOn w:val="DefaultParagraphFont"/>
    <w:rsid w:val="003B09C8"/>
  </w:style>
  <w:style w:type="character" w:customStyle="1" w:styleId="emotion-13wcm00">
    <w:name w:val="emotion-13wcm00"/>
    <w:basedOn w:val="DefaultParagraphFont"/>
    <w:rsid w:val="003B09C8"/>
  </w:style>
  <w:style w:type="character" w:customStyle="1" w:styleId="apple-converted-space">
    <w:name w:val="apple-converted-space"/>
    <w:basedOn w:val="DefaultParagraphFont"/>
    <w:rsid w:val="003B09C8"/>
  </w:style>
  <w:style w:type="character" w:customStyle="1" w:styleId="emotion-19624tk">
    <w:name w:val="emotion-19624tk"/>
    <w:basedOn w:val="DefaultParagraphFont"/>
    <w:rsid w:val="003B09C8"/>
  </w:style>
  <w:style w:type="paragraph" w:styleId="Revision">
    <w:name w:val="Revision"/>
    <w:hidden/>
    <w:uiPriority w:val="99"/>
    <w:semiHidden/>
    <w:rsid w:val="00D76573"/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uiPriority w:val="99"/>
    <w:unhideWhenUsed/>
    <w:rsid w:val="007D195F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D7D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7D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7D57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7D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7D57"/>
    <w:rPr>
      <w:rFonts w:ascii="Times New Roman" w:eastAsia="Times New Roman" w:hAnsi="Times New Roman" w:cs="Times New Roman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2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85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5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85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Quigley</dc:creator>
  <cp:keywords/>
  <dc:description/>
  <cp:lastModifiedBy>Peter Quigley</cp:lastModifiedBy>
  <cp:revision>3</cp:revision>
  <cp:lastPrinted>2024-03-07T14:37:00Z</cp:lastPrinted>
  <dcterms:created xsi:type="dcterms:W3CDTF">2026-10-13T11:53:00Z</dcterms:created>
  <dcterms:modified xsi:type="dcterms:W3CDTF">2026-10-14T12:50:00Z</dcterms:modified>
</cp:coreProperties>
</file>